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5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94"/>
        <w:gridCol w:w="6662"/>
      </w:tblGrid>
      <w:tr w:rsidR="00E5626B" w:rsidTr="002174A2">
        <w:tc>
          <w:tcPr>
            <w:tcW w:w="2694" w:type="dxa"/>
          </w:tcPr>
          <w:p w:rsidR="00E5626B" w:rsidRDefault="00176604" w:rsidP="00FD1F2A">
            <w:pPr>
              <w:pStyle w:val="Heading3"/>
              <w:spacing w:before="125" w:beforeAutospacing="0" w:after="75" w:afterAutospacing="0"/>
              <w:outlineLvl w:val="2"/>
              <w:rPr>
                <w:color w:val="175F5F"/>
                <w:sz w:val="28"/>
                <w:szCs w:val="24"/>
              </w:rPr>
            </w:pPr>
            <w:r>
              <w:rPr>
                <w:noProof/>
                <w:color w:val="175F5F"/>
                <w:sz w:val="28"/>
                <w:szCs w:val="24"/>
              </w:rPr>
              <w:drawing>
                <wp:inline distT="0" distB="0" distL="0" distR="0">
                  <wp:extent cx="1144905" cy="1503045"/>
                  <wp:effectExtent l="171450" t="133350" r="360045" b="306705"/>
                  <wp:docPr id="1" name="Picture 1" descr="E:\ID proff and passport\scan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ID proff and passport\scan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50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E5626B" w:rsidRPr="00FD1F2A" w:rsidRDefault="00E5626B" w:rsidP="00E5626B">
            <w:pPr>
              <w:shd w:val="clear" w:color="auto" w:fill="EEEEEE"/>
              <w:spacing w:after="75"/>
              <w:jc w:val="both"/>
              <w:rPr>
                <w:rFonts w:eastAsia="Times New Roman" w:cstheme="minorHAnsi"/>
                <w:b/>
                <w:color w:val="000000"/>
                <w:sz w:val="32"/>
                <w:szCs w:val="24"/>
              </w:rPr>
            </w:pPr>
            <w:r w:rsidRPr="00FD1F2A">
              <w:rPr>
                <w:rFonts w:eastAsia="Times New Roman" w:cstheme="minorHAnsi"/>
                <w:b/>
                <w:color w:val="000000"/>
                <w:sz w:val="32"/>
                <w:szCs w:val="24"/>
              </w:rPr>
              <w:t xml:space="preserve">Dr. </w:t>
            </w:r>
            <w:r w:rsidRPr="00BB7E64">
              <w:rPr>
                <w:rFonts w:eastAsia="Times New Roman" w:cstheme="minorHAnsi"/>
                <w:b/>
                <w:color w:val="000000"/>
                <w:sz w:val="32"/>
                <w:szCs w:val="24"/>
              </w:rPr>
              <w:t>Prashant R. Shingote</w:t>
            </w:r>
          </w:p>
          <w:p w:rsidR="00E5626B" w:rsidRPr="00FD1F2A" w:rsidRDefault="00E5626B" w:rsidP="00E5626B">
            <w:pPr>
              <w:shd w:val="clear" w:color="auto" w:fill="EEEEEE"/>
              <w:spacing w:after="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174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Assistant Professor</w:t>
            </w:r>
          </w:p>
          <w:p w:rsidR="00E5626B" w:rsidRPr="00FD1F2A" w:rsidRDefault="00E5626B" w:rsidP="00E5626B">
            <w:pPr>
              <w:shd w:val="clear" w:color="auto" w:fill="EEEEEE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FD1F2A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4"/>
              </w:rPr>
              <w:t>Email Id</w:t>
            </w:r>
            <w:r w:rsidRPr="00FD1F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 :</w:t>
            </w:r>
          </w:p>
          <w:p w:rsidR="00E5626B" w:rsidRPr="00FD1F2A" w:rsidRDefault="00E5626B" w:rsidP="00E5626B">
            <w:pPr>
              <w:shd w:val="clear" w:color="auto" w:fill="EEEEEE"/>
              <w:spacing w:after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hyperlink r:id="rId6" w:history="1">
              <w:r w:rsidRPr="00E5626B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4"/>
                </w:rPr>
                <w:t>prashantshinogte@rediffmail.com</w:t>
              </w:r>
            </w:hyperlink>
            <w:r w:rsidRPr="00E5626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hyperlink r:id="rId7" w:history="1">
              <w:r w:rsidRPr="00E5626B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4"/>
                </w:rPr>
                <w:t>shingoteprashant@pdkv.ac.in</w:t>
              </w:r>
            </w:hyperlink>
            <w:r w:rsidRPr="00E5626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  <w:p w:rsidR="00E5626B" w:rsidRPr="00FD1F2A" w:rsidRDefault="00E5626B" w:rsidP="00E5626B">
            <w:pPr>
              <w:shd w:val="clear" w:color="auto" w:fill="EEEEEE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FD1F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Phone :</w:t>
            </w:r>
            <w:r w:rsidRPr="00E562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E5626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07232-251745</w:t>
            </w:r>
          </w:p>
          <w:p w:rsidR="00E5626B" w:rsidRPr="00FD1F2A" w:rsidRDefault="00E5626B" w:rsidP="00E5626B">
            <w:pPr>
              <w:shd w:val="clear" w:color="auto" w:fill="EEEEEE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FD1F2A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4"/>
              </w:rPr>
              <w:t>Education</w:t>
            </w:r>
            <w:r w:rsidRPr="00FD1F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 :</w:t>
            </w:r>
          </w:p>
          <w:p w:rsidR="00E5626B" w:rsidRPr="00E5626B" w:rsidRDefault="00E5626B" w:rsidP="00E5626B">
            <w:pPr>
              <w:shd w:val="clear" w:color="auto" w:fill="EEEEEE"/>
              <w:spacing w:line="23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26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Ph. D.</w:t>
            </w:r>
            <w:r w:rsidRPr="00FD1F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: </w:t>
            </w:r>
            <w:r w:rsidRPr="00E5626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Biotechnology, Shivaji University, Kolhapur, &amp; Vasantdada Sugar Institute, Pune</w:t>
            </w:r>
          </w:p>
        </w:tc>
      </w:tr>
    </w:tbl>
    <w:p w:rsidR="00FD1F2A" w:rsidRPr="002174A2" w:rsidRDefault="00FD1F2A" w:rsidP="00FD1F2A">
      <w:pPr>
        <w:pStyle w:val="Heading3"/>
        <w:spacing w:before="125" w:beforeAutospacing="0" w:after="75" w:afterAutospacing="0"/>
        <w:rPr>
          <w:color w:val="175F5F"/>
          <w:sz w:val="32"/>
          <w:szCs w:val="24"/>
        </w:rPr>
      </w:pPr>
      <w:r w:rsidRPr="002174A2">
        <w:rPr>
          <w:color w:val="175F5F"/>
          <w:sz w:val="32"/>
          <w:szCs w:val="24"/>
        </w:rPr>
        <w:t>Research Interest</w:t>
      </w:r>
    </w:p>
    <w:p w:rsidR="00C02753" w:rsidRPr="00176604" w:rsidRDefault="00FD1F2A" w:rsidP="00176604">
      <w:pPr>
        <w:pStyle w:val="NormalWeb"/>
        <w:numPr>
          <w:ilvl w:val="0"/>
          <w:numId w:val="3"/>
        </w:numPr>
        <w:spacing w:before="0" w:beforeAutospacing="0" w:after="125" w:afterAutospacing="0"/>
        <w:ind w:left="284"/>
        <w:jc w:val="both"/>
        <w:rPr>
          <w:color w:val="000000"/>
          <w:sz w:val="28"/>
          <w:szCs w:val="25"/>
        </w:rPr>
      </w:pPr>
      <w:r w:rsidRPr="00176604">
        <w:rPr>
          <w:color w:val="000000"/>
          <w:sz w:val="28"/>
          <w:szCs w:val="25"/>
        </w:rPr>
        <w:t xml:space="preserve">Plants have a numerous </w:t>
      </w:r>
      <w:proofErr w:type="spellStart"/>
      <w:r w:rsidRPr="00176604">
        <w:rPr>
          <w:color w:val="000000"/>
          <w:sz w:val="28"/>
          <w:szCs w:val="25"/>
        </w:rPr>
        <w:t>defense</w:t>
      </w:r>
      <w:proofErr w:type="spellEnd"/>
      <w:r w:rsidRPr="00176604">
        <w:rPr>
          <w:color w:val="000000"/>
          <w:sz w:val="28"/>
          <w:szCs w:val="25"/>
        </w:rPr>
        <w:t xml:space="preserve"> pathways to protect themselves against </w:t>
      </w:r>
      <w:r w:rsidR="00C02753" w:rsidRPr="00176604">
        <w:rPr>
          <w:color w:val="000000"/>
          <w:sz w:val="28"/>
          <w:szCs w:val="25"/>
        </w:rPr>
        <w:t xml:space="preserve">invading </w:t>
      </w:r>
      <w:r w:rsidRPr="00176604">
        <w:rPr>
          <w:color w:val="000000"/>
          <w:sz w:val="28"/>
          <w:szCs w:val="25"/>
        </w:rPr>
        <w:t xml:space="preserve">pathogens. These include the production of chemicals, from small organics to large proteins and enzymes. My research interest is to understand plants defence mechanism, the associated </w:t>
      </w:r>
      <w:r w:rsidR="00C02753" w:rsidRPr="00176604">
        <w:rPr>
          <w:color w:val="000000"/>
          <w:sz w:val="28"/>
          <w:szCs w:val="25"/>
        </w:rPr>
        <w:t xml:space="preserve">mode of pathogen infection, exploration of signalling genes associated with plant pathogen interactions </w:t>
      </w:r>
      <w:r w:rsidRPr="00176604">
        <w:rPr>
          <w:color w:val="000000"/>
          <w:sz w:val="28"/>
          <w:szCs w:val="25"/>
        </w:rPr>
        <w:t xml:space="preserve">and activation of component resistance genes. </w:t>
      </w:r>
      <w:r w:rsidR="00C02753" w:rsidRPr="00176604">
        <w:rPr>
          <w:color w:val="000000"/>
          <w:sz w:val="28"/>
          <w:szCs w:val="25"/>
        </w:rPr>
        <w:t xml:space="preserve">Identification of resistant traits through modern biotechnological tools and further </w:t>
      </w:r>
      <w:proofErr w:type="spellStart"/>
      <w:r w:rsidR="00C02753" w:rsidRPr="00176604">
        <w:rPr>
          <w:color w:val="000000"/>
          <w:sz w:val="28"/>
          <w:szCs w:val="25"/>
        </w:rPr>
        <w:t>introgression</w:t>
      </w:r>
      <w:proofErr w:type="spellEnd"/>
      <w:r w:rsidR="00C02753" w:rsidRPr="00176604">
        <w:rPr>
          <w:color w:val="000000"/>
          <w:sz w:val="28"/>
          <w:szCs w:val="25"/>
        </w:rPr>
        <w:t xml:space="preserve"> of these traits in elite varieties. </w:t>
      </w:r>
    </w:p>
    <w:p w:rsidR="00C02753" w:rsidRPr="00176604" w:rsidRDefault="00C02753" w:rsidP="00176604">
      <w:pPr>
        <w:pStyle w:val="NormalWeb"/>
        <w:numPr>
          <w:ilvl w:val="0"/>
          <w:numId w:val="3"/>
        </w:numPr>
        <w:spacing w:before="0" w:beforeAutospacing="0" w:after="125" w:afterAutospacing="0"/>
        <w:ind w:left="284"/>
        <w:jc w:val="both"/>
        <w:rPr>
          <w:color w:val="000000"/>
          <w:sz w:val="28"/>
          <w:szCs w:val="25"/>
        </w:rPr>
      </w:pPr>
      <w:r w:rsidRPr="00176604">
        <w:rPr>
          <w:color w:val="000000"/>
          <w:sz w:val="28"/>
          <w:szCs w:val="25"/>
        </w:rPr>
        <w:t xml:space="preserve">Identification of different bioactive growth stimulant and plant defence inducing biological compounds. Further characterization of such compounds through bioactivity assays at laboratory as well as field level. Deciphering the </w:t>
      </w:r>
      <w:r w:rsidR="00E5626B" w:rsidRPr="00176604">
        <w:rPr>
          <w:color w:val="000000"/>
          <w:sz w:val="28"/>
          <w:szCs w:val="25"/>
        </w:rPr>
        <w:t xml:space="preserve">biochemical and molecular </w:t>
      </w:r>
      <w:r w:rsidRPr="00176604">
        <w:rPr>
          <w:color w:val="000000"/>
          <w:sz w:val="28"/>
          <w:szCs w:val="25"/>
        </w:rPr>
        <w:t xml:space="preserve">mechanism associated with the </w:t>
      </w:r>
      <w:r w:rsidR="00E5626B" w:rsidRPr="00176604">
        <w:rPr>
          <w:color w:val="000000"/>
          <w:sz w:val="28"/>
          <w:szCs w:val="25"/>
        </w:rPr>
        <w:t>bioactivity of the compounds.</w:t>
      </w:r>
    </w:p>
    <w:p w:rsidR="00FD1F2A" w:rsidRPr="00176604" w:rsidRDefault="00FD1F2A" w:rsidP="00176604">
      <w:pPr>
        <w:pStyle w:val="NormalWeb"/>
        <w:spacing w:before="0" w:beforeAutospacing="0" w:after="125" w:afterAutospacing="0"/>
        <w:ind w:left="284"/>
        <w:jc w:val="both"/>
        <w:rPr>
          <w:color w:val="000000"/>
          <w:sz w:val="28"/>
          <w:szCs w:val="25"/>
        </w:rPr>
      </w:pPr>
      <w:r w:rsidRPr="00176604">
        <w:rPr>
          <w:color w:val="000000"/>
          <w:sz w:val="28"/>
          <w:szCs w:val="25"/>
        </w:rPr>
        <w:t>Aim is to augment the resistance of crop plants against invading pathogens, development of novel cost effective bio formulations useful for farmers.</w:t>
      </w:r>
    </w:p>
    <w:p w:rsidR="00FD1F2A" w:rsidRPr="002174A2" w:rsidRDefault="00FD1F2A" w:rsidP="00FD1F2A">
      <w:pPr>
        <w:spacing w:after="0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2174A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Awards &amp; fellowships:</w:t>
      </w:r>
    </w:p>
    <w:tbl>
      <w:tblPr>
        <w:tblStyle w:val="MediumList2-Accent1"/>
        <w:tblW w:w="5000" w:type="pct"/>
        <w:tblLook w:val="01E0"/>
      </w:tblPr>
      <w:tblGrid>
        <w:gridCol w:w="551"/>
        <w:gridCol w:w="2654"/>
        <w:gridCol w:w="6037"/>
      </w:tblGrid>
      <w:tr w:rsidR="00E5626B" w:rsidRPr="00176604" w:rsidTr="002174A2">
        <w:trPr>
          <w:cnfStyle w:val="100000000000"/>
          <w:trHeight w:val="341"/>
        </w:trPr>
        <w:tc>
          <w:tcPr>
            <w:cnfStyle w:val="001000000100"/>
            <w:tcW w:w="298" w:type="pct"/>
          </w:tcPr>
          <w:p w:rsidR="00E5626B" w:rsidRPr="00176604" w:rsidRDefault="00E5626B" w:rsidP="00FD1F2A">
            <w:pPr>
              <w:pStyle w:val="TableParagraph"/>
              <w:spacing w:before="0" w:line="276" w:lineRule="auto"/>
              <w:ind w:left="0" w:right="1"/>
              <w:rPr>
                <w:b/>
                <w:bCs/>
                <w:sz w:val="26"/>
                <w:szCs w:val="26"/>
              </w:rPr>
            </w:pPr>
          </w:p>
        </w:tc>
        <w:tc>
          <w:tcPr>
            <w:cnfStyle w:val="000010000000"/>
            <w:tcW w:w="1436" w:type="pct"/>
          </w:tcPr>
          <w:p w:rsidR="00E5626B" w:rsidRPr="00176604" w:rsidRDefault="00E5626B" w:rsidP="00FD1F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66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Awards</w:t>
            </w:r>
          </w:p>
        </w:tc>
        <w:tc>
          <w:tcPr>
            <w:cnfStyle w:val="000100000000"/>
            <w:tcW w:w="3267" w:type="pct"/>
          </w:tcPr>
          <w:p w:rsidR="00E5626B" w:rsidRPr="00176604" w:rsidRDefault="00E5626B" w:rsidP="00FD1F2A">
            <w:pPr>
              <w:pStyle w:val="TableParagraph"/>
              <w:spacing w:line="276" w:lineRule="auto"/>
              <w:ind w:left="1"/>
              <w:rPr>
                <w:b/>
                <w:bCs/>
                <w:sz w:val="26"/>
                <w:szCs w:val="26"/>
              </w:rPr>
            </w:pPr>
            <w:r w:rsidRPr="00176604">
              <w:rPr>
                <w:b/>
                <w:bCs/>
                <w:sz w:val="26"/>
                <w:szCs w:val="26"/>
              </w:rPr>
              <w:t>Agency / organization</w:t>
            </w:r>
          </w:p>
        </w:tc>
      </w:tr>
      <w:tr w:rsidR="00E5626B" w:rsidRPr="00176604" w:rsidTr="002174A2">
        <w:trPr>
          <w:cnfStyle w:val="000000100000"/>
          <w:trHeight w:val="290"/>
        </w:trPr>
        <w:tc>
          <w:tcPr>
            <w:cnfStyle w:val="001000000000"/>
            <w:tcW w:w="298" w:type="pct"/>
          </w:tcPr>
          <w:p w:rsidR="00E5626B" w:rsidRPr="00176604" w:rsidRDefault="00E5626B" w:rsidP="00A206D1">
            <w:pPr>
              <w:pStyle w:val="TableParagraph"/>
              <w:spacing w:line="276" w:lineRule="auto"/>
              <w:ind w:left="0" w:right="1"/>
              <w:rPr>
                <w:sz w:val="26"/>
                <w:szCs w:val="26"/>
              </w:rPr>
            </w:pPr>
          </w:p>
        </w:tc>
        <w:tc>
          <w:tcPr>
            <w:cnfStyle w:val="000010000000"/>
            <w:tcW w:w="1436" w:type="pct"/>
          </w:tcPr>
          <w:p w:rsidR="00E5626B" w:rsidRPr="00176604" w:rsidRDefault="00E5626B" w:rsidP="00A206D1">
            <w:pPr>
              <w:pStyle w:val="TableParagraph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176604">
              <w:rPr>
                <w:sz w:val="26"/>
                <w:szCs w:val="26"/>
              </w:rPr>
              <w:t>CSIR-NET-JRF</w:t>
            </w:r>
          </w:p>
        </w:tc>
        <w:tc>
          <w:tcPr>
            <w:cnfStyle w:val="000100000000"/>
            <w:tcW w:w="3267" w:type="pct"/>
          </w:tcPr>
          <w:p w:rsidR="00E5626B" w:rsidRPr="00176604" w:rsidRDefault="00E5626B" w:rsidP="00E5626B">
            <w:pPr>
              <w:pStyle w:val="TableParagraph"/>
              <w:spacing w:line="276" w:lineRule="auto"/>
              <w:ind w:left="0"/>
              <w:jc w:val="left"/>
              <w:rPr>
                <w:sz w:val="26"/>
                <w:szCs w:val="26"/>
              </w:rPr>
            </w:pPr>
            <w:r w:rsidRPr="00176604">
              <w:rPr>
                <w:sz w:val="26"/>
                <w:szCs w:val="26"/>
              </w:rPr>
              <w:t>Council of Scientific &amp; Industrial Research, New Delhi</w:t>
            </w:r>
          </w:p>
        </w:tc>
      </w:tr>
      <w:tr w:rsidR="00E5626B" w:rsidRPr="00176604" w:rsidTr="002174A2">
        <w:trPr>
          <w:trHeight w:val="290"/>
        </w:trPr>
        <w:tc>
          <w:tcPr>
            <w:cnfStyle w:val="001000000000"/>
            <w:tcW w:w="298" w:type="pct"/>
          </w:tcPr>
          <w:p w:rsidR="00E5626B" w:rsidRPr="00176604" w:rsidRDefault="00E5626B" w:rsidP="00A206D1">
            <w:pPr>
              <w:pStyle w:val="TableParagraph"/>
              <w:spacing w:before="0" w:line="276" w:lineRule="auto"/>
              <w:ind w:left="0"/>
              <w:rPr>
                <w:sz w:val="26"/>
                <w:szCs w:val="26"/>
              </w:rPr>
            </w:pPr>
          </w:p>
        </w:tc>
        <w:tc>
          <w:tcPr>
            <w:cnfStyle w:val="000010000000"/>
            <w:tcW w:w="1436" w:type="pct"/>
          </w:tcPr>
          <w:p w:rsidR="00E5626B" w:rsidRPr="00176604" w:rsidRDefault="00E5626B" w:rsidP="00A206D1">
            <w:pPr>
              <w:pStyle w:val="TableParagraph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176604">
              <w:rPr>
                <w:sz w:val="26"/>
                <w:szCs w:val="26"/>
              </w:rPr>
              <w:t xml:space="preserve">IARI, Ph.D. </w:t>
            </w:r>
          </w:p>
          <w:p w:rsidR="00E5626B" w:rsidRPr="00176604" w:rsidRDefault="00E5626B" w:rsidP="00A206D1">
            <w:pPr>
              <w:pStyle w:val="TableParagraph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176604">
              <w:rPr>
                <w:sz w:val="26"/>
                <w:szCs w:val="26"/>
              </w:rPr>
              <w:t>Fellowship</w:t>
            </w:r>
          </w:p>
        </w:tc>
        <w:tc>
          <w:tcPr>
            <w:cnfStyle w:val="000100000000"/>
            <w:tcW w:w="3267" w:type="pct"/>
          </w:tcPr>
          <w:p w:rsidR="00E5626B" w:rsidRPr="00176604" w:rsidRDefault="00E5626B" w:rsidP="00E5626B">
            <w:pPr>
              <w:pStyle w:val="TableParagraph"/>
              <w:spacing w:line="276" w:lineRule="auto"/>
              <w:ind w:left="0"/>
              <w:jc w:val="left"/>
              <w:rPr>
                <w:sz w:val="26"/>
                <w:szCs w:val="26"/>
              </w:rPr>
            </w:pPr>
            <w:r w:rsidRPr="00176604">
              <w:rPr>
                <w:sz w:val="26"/>
                <w:szCs w:val="26"/>
              </w:rPr>
              <w:t>ICAR-Indian Agricultural Research Institute, New Delhi</w:t>
            </w:r>
          </w:p>
        </w:tc>
      </w:tr>
      <w:tr w:rsidR="00E5626B" w:rsidRPr="00176604" w:rsidTr="002174A2">
        <w:trPr>
          <w:cnfStyle w:val="000000100000"/>
          <w:trHeight w:val="290"/>
        </w:trPr>
        <w:tc>
          <w:tcPr>
            <w:cnfStyle w:val="001000000000"/>
            <w:tcW w:w="298" w:type="pct"/>
          </w:tcPr>
          <w:p w:rsidR="00E5626B" w:rsidRPr="00176604" w:rsidRDefault="00E5626B" w:rsidP="00A206D1">
            <w:pPr>
              <w:pStyle w:val="TableParagraph"/>
              <w:spacing w:before="0" w:line="276" w:lineRule="auto"/>
              <w:ind w:left="0"/>
              <w:rPr>
                <w:sz w:val="26"/>
                <w:szCs w:val="26"/>
              </w:rPr>
            </w:pPr>
          </w:p>
        </w:tc>
        <w:tc>
          <w:tcPr>
            <w:cnfStyle w:val="000010000000"/>
            <w:tcW w:w="1436" w:type="pct"/>
          </w:tcPr>
          <w:p w:rsidR="00E5626B" w:rsidRPr="00176604" w:rsidRDefault="00E5626B" w:rsidP="00A206D1">
            <w:pPr>
              <w:pStyle w:val="TableParagraph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176604">
              <w:rPr>
                <w:sz w:val="26"/>
                <w:szCs w:val="26"/>
              </w:rPr>
              <w:t>DBT-BET-JRF</w:t>
            </w:r>
          </w:p>
        </w:tc>
        <w:tc>
          <w:tcPr>
            <w:cnfStyle w:val="000100000000"/>
            <w:tcW w:w="3267" w:type="pct"/>
          </w:tcPr>
          <w:p w:rsidR="00E5626B" w:rsidRPr="00176604" w:rsidRDefault="00E5626B" w:rsidP="00E5626B">
            <w:pPr>
              <w:pStyle w:val="TableParagraph"/>
              <w:spacing w:line="276" w:lineRule="auto"/>
              <w:ind w:left="0"/>
              <w:jc w:val="left"/>
              <w:rPr>
                <w:sz w:val="26"/>
                <w:szCs w:val="26"/>
              </w:rPr>
            </w:pPr>
            <w:r w:rsidRPr="00176604">
              <w:rPr>
                <w:sz w:val="26"/>
                <w:szCs w:val="26"/>
              </w:rPr>
              <w:t>BCIL-Department of Biotechnology, New Delhi</w:t>
            </w:r>
          </w:p>
        </w:tc>
      </w:tr>
      <w:tr w:rsidR="00E5626B" w:rsidRPr="00176604" w:rsidTr="002174A2">
        <w:trPr>
          <w:cnfStyle w:val="010000000000"/>
          <w:trHeight w:val="305"/>
        </w:trPr>
        <w:tc>
          <w:tcPr>
            <w:cnfStyle w:val="001000000001"/>
            <w:tcW w:w="298" w:type="pct"/>
          </w:tcPr>
          <w:p w:rsidR="00E5626B" w:rsidRPr="00176604" w:rsidRDefault="00E5626B" w:rsidP="00A206D1">
            <w:pPr>
              <w:pStyle w:val="TableParagraph"/>
              <w:spacing w:before="0" w:line="276" w:lineRule="auto"/>
              <w:ind w:left="0"/>
              <w:rPr>
                <w:sz w:val="26"/>
                <w:szCs w:val="26"/>
              </w:rPr>
            </w:pPr>
          </w:p>
        </w:tc>
        <w:tc>
          <w:tcPr>
            <w:cnfStyle w:val="000010000000"/>
            <w:tcW w:w="1436" w:type="pct"/>
          </w:tcPr>
          <w:p w:rsidR="00E5626B" w:rsidRPr="00176604" w:rsidRDefault="00E5626B" w:rsidP="00A206D1">
            <w:pPr>
              <w:pStyle w:val="TableParagraph"/>
              <w:spacing w:line="276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cnfStyle w:val="000100000000"/>
            <w:tcW w:w="3267" w:type="pct"/>
          </w:tcPr>
          <w:p w:rsidR="00E5626B" w:rsidRPr="00176604" w:rsidRDefault="00E5626B" w:rsidP="00A206D1">
            <w:pPr>
              <w:pStyle w:val="TableParagraph"/>
              <w:spacing w:line="276" w:lineRule="auto"/>
              <w:ind w:left="0"/>
              <w:jc w:val="left"/>
              <w:rPr>
                <w:sz w:val="26"/>
                <w:szCs w:val="26"/>
              </w:rPr>
            </w:pPr>
          </w:p>
        </w:tc>
      </w:tr>
    </w:tbl>
    <w:p w:rsidR="00353291" w:rsidRPr="00E5626B" w:rsidRDefault="00353291">
      <w:pPr>
        <w:rPr>
          <w:rFonts w:ascii="Times New Roman" w:hAnsi="Times New Roman" w:cs="Times New Roman"/>
          <w:sz w:val="24"/>
          <w:szCs w:val="24"/>
        </w:rPr>
      </w:pPr>
    </w:p>
    <w:sectPr w:rsidR="00353291" w:rsidRPr="00E56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1123D"/>
    <w:multiLevelType w:val="hybridMultilevel"/>
    <w:tmpl w:val="081C7B3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F22A2"/>
    <w:multiLevelType w:val="multilevel"/>
    <w:tmpl w:val="95C4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E578E"/>
    <w:multiLevelType w:val="multilevel"/>
    <w:tmpl w:val="5EC8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1F2A"/>
    <w:rsid w:val="00176604"/>
    <w:rsid w:val="002174A2"/>
    <w:rsid w:val="00353291"/>
    <w:rsid w:val="00BB7E64"/>
    <w:rsid w:val="00C02753"/>
    <w:rsid w:val="00E5626B"/>
    <w:rsid w:val="00FD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1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F2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1F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1F2A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FD1F2A"/>
    <w:pPr>
      <w:widowControl w:val="0"/>
      <w:autoSpaceDE w:val="0"/>
      <w:autoSpaceDN w:val="0"/>
      <w:spacing w:before="14" w:after="0" w:line="240" w:lineRule="auto"/>
      <w:ind w:left="98"/>
      <w:jc w:val="center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FD1F2A"/>
    <w:pPr>
      <w:ind w:left="720"/>
      <w:contextualSpacing/>
    </w:pPr>
  </w:style>
  <w:style w:type="table" w:styleId="TableGrid">
    <w:name w:val="Table Grid"/>
    <w:basedOn w:val="TableNormal"/>
    <w:uiPriority w:val="59"/>
    <w:rsid w:val="00E56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6">
    <w:name w:val="Medium Shading 2 Accent 6"/>
    <w:basedOn w:val="TableNormal"/>
    <w:uiPriority w:val="64"/>
    <w:rsid w:val="00E562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562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382">
          <w:marLeft w:val="0"/>
          <w:marRight w:val="0"/>
          <w:marTop w:val="163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404">
          <w:marLeft w:val="0"/>
          <w:marRight w:val="0"/>
          <w:marTop w:val="113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07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7033">
              <w:marLeft w:val="0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0383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883">
              <w:marLeft w:val="0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234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9752">
              <w:marLeft w:val="0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9089">
              <w:marLeft w:val="0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800">
              <w:marLeft w:val="0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goteprashant@pdkv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shantshinogte@rediff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2019-12-06T11:33:00Z</dcterms:created>
  <dcterms:modified xsi:type="dcterms:W3CDTF">2019-12-06T12:05:00Z</dcterms:modified>
</cp:coreProperties>
</file>