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56C" w:rsidRPr="00F6554D" w:rsidRDefault="00ED1094" w:rsidP="006418C5">
      <w:pPr>
        <w:jc w:val="center"/>
        <w:rPr>
          <w:rFonts w:ascii="Century Gothic" w:hAnsi="Century Gothic"/>
          <w:b/>
          <w:sz w:val="40"/>
          <w:szCs w:val="40"/>
          <w:u w:val="single"/>
        </w:rPr>
      </w:pPr>
      <w:r w:rsidRPr="00F6554D">
        <w:rPr>
          <w:rFonts w:ascii="Century Gothic" w:hAnsi="Century Gothic"/>
          <w:b/>
          <w:sz w:val="40"/>
          <w:szCs w:val="40"/>
          <w:u w:val="single"/>
        </w:rPr>
        <w:t>Project</w:t>
      </w:r>
      <w:r w:rsidR="00B422F7" w:rsidRPr="00F6554D">
        <w:rPr>
          <w:rFonts w:ascii="Century Gothic" w:hAnsi="Century Gothic"/>
          <w:b/>
          <w:sz w:val="40"/>
          <w:szCs w:val="40"/>
          <w:u w:val="single"/>
        </w:rPr>
        <w:t>: Cultural Heritage &amp;</w:t>
      </w:r>
      <w:r w:rsidR="00D4556C" w:rsidRPr="00F6554D">
        <w:rPr>
          <w:rFonts w:ascii="Century Gothic" w:hAnsi="Century Gothic"/>
          <w:b/>
          <w:sz w:val="40"/>
          <w:szCs w:val="40"/>
          <w:u w:val="single"/>
        </w:rPr>
        <w:t xml:space="preserve"> Promotion of Understanding in PUNJAB</w:t>
      </w:r>
    </w:p>
    <w:p w:rsidR="00BA23C8" w:rsidRPr="008E6B7E" w:rsidRDefault="00D4556C" w:rsidP="006418C5">
      <w:pPr>
        <w:jc w:val="center"/>
        <w:rPr>
          <w:rFonts w:ascii="Century Gothic" w:hAnsi="Century Gothic"/>
          <w:b/>
          <w:sz w:val="24"/>
          <w:szCs w:val="24"/>
        </w:rPr>
      </w:pPr>
      <w:r w:rsidRPr="008E6B7E">
        <w:rPr>
          <w:rFonts w:ascii="Century Gothic" w:hAnsi="Century Gothic"/>
          <w:b/>
          <w:sz w:val="24"/>
          <w:szCs w:val="24"/>
        </w:rPr>
        <w:t xml:space="preserve">Supported by: </w:t>
      </w:r>
      <w:r w:rsidR="00FF08A0" w:rsidRPr="008E6B7E">
        <w:rPr>
          <w:rFonts w:ascii="Century Gothic" w:hAnsi="Century Gothic"/>
          <w:b/>
          <w:sz w:val="24"/>
          <w:szCs w:val="24"/>
        </w:rPr>
        <w:t>UNESCO-UNDP</w:t>
      </w:r>
    </w:p>
    <w:p w:rsidR="00D4556C" w:rsidRPr="00975A81" w:rsidRDefault="00ED1094" w:rsidP="006418C5">
      <w:pPr>
        <w:jc w:val="center"/>
        <w:rPr>
          <w:rFonts w:ascii="Century Gothic" w:hAnsi="Century Gothic"/>
        </w:rPr>
      </w:pPr>
      <w:r w:rsidRPr="00975A81">
        <w:rPr>
          <w:rFonts w:ascii="Century Gothic" w:hAnsi="Century Gothic"/>
        </w:rPr>
        <w:t>INTERNATIONAL</w:t>
      </w:r>
      <w:r w:rsidR="00D4556C" w:rsidRPr="00975A81">
        <w:rPr>
          <w:rFonts w:ascii="Century Gothic" w:hAnsi="Century Gothic"/>
        </w:rPr>
        <w:t xml:space="preserve"> YEA</w:t>
      </w:r>
      <w:r w:rsidR="00EB3DF2" w:rsidRPr="00975A81">
        <w:rPr>
          <w:rFonts w:ascii="Century Gothic" w:hAnsi="Century Gothic"/>
        </w:rPr>
        <w:t>R FOR THE CULTURE OF PEACE-2000</w:t>
      </w:r>
    </w:p>
    <w:p w:rsidR="00BA23C8" w:rsidRPr="00975A81" w:rsidRDefault="00B4637F" w:rsidP="006418C5">
      <w:pPr>
        <w:jc w:val="center"/>
        <w:rPr>
          <w:rFonts w:ascii="Century Gothic" w:hAnsi="Century Gothic"/>
        </w:rPr>
      </w:pPr>
      <w:r w:rsidRPr="00975A81">
        <w:rPr>
          <w:rFonts w:ascii="Century Gothic" w:hAnsi="Century Gothic"/>
        </w:rPr>
        <w:t>UNESCO’s C</w:t>
      </w:r>
      <w:r w:rsidR="00BA23C8" w:rsidRPr="00975A81">
        <w:rPr>
          <w:rFonts w:ascii="Century Gothic" w:hAnsi="Century Gothic"/>
        </w:rPr>
        <w:t>ultural of Peace Program</w:t>
      </w:r>
    </w:p>
    <w:p w:rsidR="00335E65" w:rsidRPr="00F20C07" w:rsidRDefault="00335E65" w:rsidP="00335E65">
      <w:pPr>
        <w:jc w:val="center"/>
        <w:rPr>
          <w:rFonts w:ascii="Century Gothic" w:hAnsi="Century Gothic"/>
          <w:sz w:val="20"/>
          <w:szCs w:val="20"/>
        </w:rPr>
      </w:pPr>
      <w:r w:rsidRPr="00F20C07">
        <w:rPr>
          <w:rFonts w:ascii="Century Gothic" w:hAnsi="Century Gothic"/>
          <w:noProof/>
          <w:sz w:val="20"/>
          <w:szCs w:val="20"/>
        </w:rPr>
        <w:drawing>
          <wp:inline distT="0" distB="0" distL="0" distR="0">
            <wp:extent cx="2562834" cy="3352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0f5AAVMRYCeSYFCW67KWA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1313" cy="3376975"/>
                    </a:xfrm>
                    <a:prstGeom prst="rect">
                      <a:avLst/>
                    </a:prstGeom>
                  </pic:spPr>
                </pic:pic>
              </a:graphicData>
            </a:graphic>
          </wp:inline>
        </w:drawing>
      </w:r>
    </w:p>
    <w:p w:rsidR="00D6231C" w:rsidRPr="00975A81" w:rsidRDefault="00BA23C8" w:rsidP="00BF5FC4">
      <w:pPr>
        <w:rPr>
          <w:rFonts w:ascii="Century Gothic" w:hAnsi="Century Gothic"/>
          <w:b/>
        </w:rPr>
      </w:pPr>
      <w:r w:rsidRPr="00975A81">
        <w:rPr>
          <w:rFonts w:ascii="Century Gothic" w:hAnsi="Century Gothic"/>
          <w:b/>
        </w:rPr>
        <w:t>Project Awarded</w:t>
      </w:r>
      <w:r w:rsidR="00B422F7" w:rsidRPr="00975A81">
        <w:rPr>
          <w:rFonts w:ascii="Century Gothic" w:hAnsi="Century Gothic"/>
          <w:b/>
        </w:rPr>
        <w:t>: International S</w:t>
      </w:r>
      <w:r w:rsidRPr="00975A81">
        <w:rPr>
          <w:rFonts w:ascii="Century Gothic" w:hAnsi="Century Gothic"/>
          <w:b/>
        </w:rPr>
        <w:t xml:space="preserve">outh Asia Peace </w:t>
      </w:r>
      <w:r w:rsidR="00FF08A0" w:rsidRPr="00975A81">
        <w:rPr>
          <w:rFonts w:ascii="Century Gothic" w:hAnsi="Century Gothic"/>
          <w:b/>
        </w:rPr>
        <w:t>A</w:t>
      </w:r>
      <w:r w:rsidRPr="00975A81">
        <w:rPr>
          <w:rFonts w:ascii="Century Gothic" w:hAnsi="Century Gothic"/>
          <w:b/>
        </w:rPr>
        <w:t>ward-2000</w:t>
      </w:r>
    </w:p>
    <w:p w:rsidR="00BA23C8" w:rsidRPr="00F20C07" w:rsidRDefault="00BA23C8" w:rsidP="008A7DEA">
      <w:pPr>
        <w:jc w:val="both"/>
        <w:rPr>
          <w:rFonts w:ascii="Century Gothic" w:hAnsi="Century Gothic"/>
          <w:sz w:val="20"/>
          <w:szCs w:val="20"/>
        </w:rPr>
      </w:pPr>
      <w:r w:rsidRPr="00F20C07">
        <w:rPr>
          <w:rFonts w:ascii="Century Gothic" w:hAnsi="Century Gothic"/>
          <w:sz w:val="20"/>
          <w:szCs w:val="20"/>
        </w:rPr>
        <w:t xml:space="preserve">The </w:t>
      </w:r>
      <w:r w:rsidR="00B422F7" w:rsidRPr="00F20C07">
        <w:rPr>
          <w:rFonts w:ascii="Century Gothic" w:hAnsi="Century Gothic"/>
          <w:sz w:val="20"/>
          <w:szCs w:val="20"/>
        </w:rPr>
        <w:t>C</w:t>
      </w:r>
      <w:r w:rsidRPr="00F20C07">
        <w:rPr>
          <w:rFonts w:ascii="Century Gothic" w:hAnsi="Century Gothic"/>
          <w:sz w:val="20"/>
          <w:szCs w:val="20"/>
        </w:rPr>
        <w:t>ulture</w:t>
      </w:r>
      <w:r w:rsidR="000111D5">
        <w:rPr>
          <w:rFonts w:ascii="Century Gothic" w:hAnsi="Century Gothic"/>
          <w:sz w:val="20"/>
          <w:szCs w:val="20"/>
        </w:rPr>
        <w:t xml:space="preserve"> of Peace program </w:t>
      </w:r>
      <w:r w:rsidRPr="00F20C07">
        <w:rPr>
          <w:rFonts w:ascii="Century Gothic" w:hAnsi="Century Gothic"/>
          <w:sz w:val="20"/>
          <w:szCs w:val="20"/>
        </w:rPr>
        <w:t xml:space="preserve"> launched by UNESCO in 1994 open up opportunities to learn from the past and chart the course of new future that would ensure peace and non-violence an integral place in every country and every person’s collective and daily life. The time has come to make new start, to make the necessary transition from culture war and violence to a culture of peace. For without the sense of peace in everyday life, nothing can be building or sustained.</w:t>
      </w:r>
    </w:p>
    <w:p w:rsidR="00BA23C8" w:rsidRPr="00F20C07" w:rsidRDefault="00BA23C8" w:rsidP="008A7DEA">
      <w:pPr>
        <w:jc w:val="both"/>
        <w:rPr>
          <w:rFonts w:ascii="Century Gothic" w:hAnsi="Century Gothic"/>
          <w:sz w:val="20"/>
          <w:szCs w:val="20"/>
        </w:rPr>
      </w:pPr>
      <w:r w:rsidRPr="00F20C07">
        <w:rPr>
          <w:rFonts w:ascii="Century Gothic" w:hAnsi="Century Gothic"/>
          <w:sz w:val="20"/>
          <w:szCs w:val="20"/>
        </w:rPr>
        <w:t>A step towards this was taken when the UN General Assembly proclaimed 2000 as the international year for the Culture of Peace. All over the world, those organization and individual working for peace, tolerance and non-violence, are taking part in this international year of peace. The year 2000 is the bringing of new millennium and though these programs it becomes symbol for efforts to make this world peaceful.</w:t>
      </w:r>
    </w:p>
    <w:p w:rsidR="00C524DD" w:rsidRPr="00F20C07" w:rsidRDefault="00C524DD" w:rsidP="00C524DD">
      <w:pPr>
        <w:jc w:val="center"/>
        <w:rPr>
          <w:rFonts w:ascii="Century Gothic" w:hAnsi="Century Gothic"/>
          <w:sz w:val="20"/>
          <w:szCs w:val="20"/>
        </w:rPr>
      </w:pPr>
      <w:r w:rsidRPr="00F20C07">
        <w:rPr>
          <w:rFonts w:ascii="Century Gothic" w:hAnsi="Century Gothic"/>
          <w:noProof/>
          <w:sz w:val="20"/>
          <w:szCs w:val="20"/>
        </w:rPr>
        <w:lastRenderedPageBreak/>
        <w:drawing>
          <wp:inline distT="0" distB="0" distL="0" distR="0">
            <wp:extent cx="2542558"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NWgMbAR92170YEWHQ1EV6b.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545244" cy="3413552"/>
                    </a:xfrm>
                    <a:prstGeom prst="rect">
                      <a:avLst/>
                    </a:prstGeom>
                  </pic:spPr>
                </pic:pic>
              </a:graphicData>
            </a:graphic>
          </wp:inline>
        </w:drawing>
      </w:r>
      <w:r w:rsidRPr="00F20C07">
        <w:rPr>
          <w:rFonts w:ascii="Century Gothic" w:hAnsi="Century Gothic"/>
          <w:noProof/>
          <w:sz w:val="20"/>
          <w:szCs w:val="20"/>
        </w:rPr>
        <w:drawing>
          <wp:inline distT="0" distB="0" distL="0" distR="0">
            <wp:extent cx="2481930" cy="3430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WPdJ03MEQEJfXeae82V0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155" cy="3450318"/>
                    </a:xfrm>
                    <a:prstGeom prst="rect">
                      <a:avLst/>
                    </a:prstGeom>
                  </pic:spPr>
                </pic:pic>
              </a:graphicData>
            </a:graphic>
          </wp:inline>
        </w:drawing>
      </w:r>
    </w:p>
    <w:p w:rsidR="00D4556C" w:rsidRPr="00E521DF" w:rsidRDefault="00D4556C">
      <w:pPr>
        <w:rPr>
          <w:rFonts w:ascii="Century Gothic" w:hAnsi="Century Gothic"/>
          <w:b/>
          <w:sz w:val="20"/>
          <w:szCs w:val="20"/>
        </w:rPr>
      </w:pPr>
      <w:r w:rsidRPr="00F20C07">
        <w:rPr>
          <w:rFonts w:ascii="Century Gothic" w:hAnsi="Century Gothic"/>
          <w:sz w:val="20"/>
          <w:szCs w:val="20"/>
        </w:rPr>
        <w:t xml:space="preserve">Restoration is a social </w:t>
      </w:r>
      <w:r w:rsidR="00ED1094" w:rsidRPr="00F20C07">
        <w:rPr>
          <w:rFonts w:ascii="Century Gothic" w:hAnsi="Century Gothic"/>
          <w:sz w:val="20"/>
          <w:szCs w:val="20"/>
        </w:rPr>
        <w:t>process;</w:t>
      </w:r>
      <w:r w:rsidRPr="00F20C07">
        <w:rPr>
          <w:rFonts w:ascii="Century Gothic" w:hAnsi="Century Gothic"/>
          <w:sz w:val="20"/>
          <w:szCs w:val="20"/>
        </w:rPr>
        <w:t xml:space="preserve"> it has healing qualities since it defines three aspects of civil society. </w:t>
      </w:r>
      <w:r w:rsidRPr="00E521DF">
        <w:rPr>
          <w:rFonts w:ascii="Century Gothic" w:hAnsi="Century Gothic"/>
          <w:b/>
          <w:i/>
          <w:sz w:val="20"/>
          <w:szCs w:val="20"/>
        </w:rPr>
        <w:t>Recovery,</w:t>
      </w:r>
      <w:r w:rsidR="00B4637F" w:rsidRPr="00E521DF">
        <w:rPr>
          <w:rFonts w:ascii="Century Gothic" w:hAnsi="Century Gothic"/>
          <w:b/>
          <w:i/>
          <w:sz w:val="20"/>
          <w:szCs w:val="20"/>
        </w:rPr>
        <w:t>P</w:t>
      </w:r>
      <w:r w:rsidRPr="00E521DF">
        <w:rPr>
          <w:rFonts w:ascii="Century Gothic" w:hAnsi="Century Gothic"/>
          <w:b/>
          <w:i/>
          <w:sz w:val="20"/>
          <w:szCs w:val="20"/>
        </w:rPr>
        <w:t xml:space="preserve">reservation and </w:t>
      </w:r>
      <w:r w:rsidR="00B4637F" w:rsidRPr="00E521DF">
        <w:rPr>
          <w:rFonts w:ascii="Century Gothic" w:hAnsi="Century Gothic"/>
          <w:b/>
          <w:i/>
          <w:sz w:val="20"/>
          <w:szCs w:val="20"/>
        </w:rPr>
        <w:t>C</w:t>
      </w:r>
      <w:r w:rsidR="00ED1094" w:rsidRPr="00E521DF">
        <w:rPr>
          <w:rFonts w:ascii="Century Gothic" w:hAnsi="Century Gothic"/>
          <w:b/>
          <w:i/>
          <w:sz w:val="20"/>
          <w:szCs w:val="20"/>
        </w:rPr>
        <w:t>onservation</w:t>
      </w:r>
      <w:r w:rsidRPr="00E521DF">
        <w:rPr>
          <w:rFonts w:ascii="Century Gothic" w:hAnsi="Century Gothic"/>
          <w:b/>
          <w:i/>
          <w:sz w:val="20"/>
          <w:szCs w:val="20"/>
        </w:rPr>
        <w:t>.</w:t>
      </w:r>
    </w:p>
    <w:p w:rsidR="00D4556C" w:rsidRPr="00E521DF" w:rsidRDefault="00D4556C" w:rsidP="008A7DEA">
      <w:pPr>
        <w:jc w:val="both"/>
        <w:rPr>
          <w:rFonts w:ascii="Century Gothic" w:hAnsi="Century Gothic"/>
          <w:b/>
          <w:i/>
          <w:sz w:val="20"/>
          <w:szCs w:val="20"/>
        </w:rPr>
      </w:pPr>
      <w:r w:rsidRPr="00E521DF">
        <w:rPr>
          <w:rFonts w:ascii="Century Gothic" w:hAnsi="Century Gothic"/>
          <w:b/>
          <w:i/>
          <w:sz w:val="20"/>
          <w:szCs w:val="20"/>
        </w:rPr>
        <w:t xml:space="preserve">Restoration as a social </w:t>
      </w:r>
      <w:r w:rsidR="00B4637F" w:rsidRPr="00E521DF">
        <w:rPr>
          <w:rFonts w:ascii="Century Gothic" w:hAnsi="Century Gothic"/>
          <w:b/>
          <w:i/>
          <w:sz w:val="20"/>
          <w:szCs w:val="20"/>
        </w:rPr>
        <w:t>P</w:t>
      </w:r>
      <w:r w:rsidR="00ED1094" w:rsidRPr="00E521DF">
        <w:rPr>
          <w:rFonts w:ascii="Century Gothic" w:hAnsi="Century Gothic"/>
          <w:b/>
          <w:i/>
          <w:sz w:val="20"/>
          <w:szCs w:val="20"/>
        </w:rPr>
        <w:t>rocess</w:t>
      </w:r>
      <w:r w:rsidRPr="00E521DF">
        <w:rPr>
          <w:rFonts w:ascii="Century Gothic" w:hAnsi="Century Gothic"/>
          <w:b/>
          <w:i/>
          <w:sz w:val="20"/>
          <w:szCs w:val="20"/>
        </w:rPr>
        <w:t>.Sacred sites that cut across religious boundaries.</w:t>
      </w:r>
    </w:p>
    <w:p w:rsidR="00D4556C" w:rsidRPr="00F20C07" w:rsidRDefault="00D4556C" w:rsidP="008A7DEA">
      <w:pPr>
        <w:jc w:val="both"/>
        <w:rPr>
          <w:rFonts w:ascii="Century Gothic" w:hAnsi="Century Gothic"/>
          <w:sz w:val="20"/>
          <w:szCs w:val="20"/>
        </w:rPr>
      </w:pPr>
      <w:r w:rsidRPr="00F20C07">
        <w:rPr>
          <w:rFonts w:ascii="Century Gothic" w:hAnsi="Century Gothic"/>
          <w:sz w:val="20"/>
          <w:szCs w:val="20"/>
        </w:rPr>
        <w:t xml:space="preserve">The secular cultural traditions of Punjab are nowhere more exemplified that in the life and time of three </w:t>
      </w:r>
      <w:r w:rsidR="00ED1094" w:rsidRPr="00F20C07">
        <w:rPr>
          <w:rFonts w:ascii="Century Gothic" w:hAnsi="Century Gothic"/>
          <w:sz w:val="20"/>
          <w:szCs w:val="20"/>
        </w:rPr>
        <w:t>religious</w:t>
      </w:r>
      <w:r w:rsidRPr="00F20C07">
        <w:rPr>
          <w:rFonts w:ascii="Century Gothic" w:hAnsi="Century Gothic"/>
          <w:sz w:val="20"/>
          <w:szCs w:val="20"/>
        </w:rPr>
        <w:t xml:space="preserve"> sites chose by CRCI for its project located in different </w:t>
      </w:r>
      <w:r w:rsidR="00ED1094" w:rsidRPr="00F20C07">
        <w:rPr>
          <w:rFonts w:ascii="Century Gothic" w:hAnsi="Century Gothic"/>
          <w:sz w:val="20"/>
          <w:szCs w:val="20"/>
        </w:rPr>
        <w:t>settlements</w:t>
      </w:r>
      <w:r w:rsidR="00B422F7" w:rsidRPr="00F20C07">
        <w:rPr>
          <w:rFonts w:ascii="Century Gothic" w:hAnsi="Century Gothic"/>
          <w:sz w:val="20"/>
          <w:szCs w:val="20"/>
        </w:rPr>
        <w:t xml:space="preserve"> of the </w:t>
      </w:r>
      <w:proofErr w:type="spellStart"/>
      <w:r w:rsidR="00B422F7" w:rsidRPr="00F20C07">
        <w:rPr>
          <w:rFonts w:ascii="Century Gothic" w:hAnsi="Century Gothic"/>
          <w:sz w:val="20"/>
          <w:szCs w:val="20"/>
        </w:rPr>
        <w:t>G</w:t>
      </w:r>
      <w:r w:rsidRPr="00F20C07">
        <w:rPr>
          <w:rFonts w:ascii="Century Gothic" w:hAnsi="Century Gothic"/>
          <w:sz w:val="20"/>
          <w:szCs w:val="20"/>
        </w:rPr>
        <w:t>urda</w:t>
      </w:r>
      <w:r w:rsidR="00ED1094" w:rsidRPr="00F20C07">
        <w:rPr>
          <w:rFonts w:ascii="Century Gothic" w:hAnsi="Century Gothic"/>
          <w:sz w:val="20"/>
          <w:szCs w:val="20"/>
        </w:rPr>
        <w:t>s</w:t>
      </w:r>
      <w:r w:rsidRPr="00F20C07">
        <w:rPr>
          <w:rFonts w:ascii="Century Gothic" w:hAnsi="Century Gothic"/>
          <w:sz w:val="20"/>
          <w:szCs w:val="20"/>
        </w:rPr>
        <w:t>pur</w:t>
      </w:r>
      <w:proofErr w:type="spellEnd"/>
      <w:r w:rsidRPr="00F20C07">
        <w:rPr>
          <w:rFonts w:ascii="Century Gothic" w:hAnsi="Century Gothic"/>
          <w:sz w:val="20"/>
          <w:szCs w:val="20"/>
        </w:rPr>
        <w:t xml:space="preserve">  peaceful co-existence of different ways of district, these sites are inhabited by </w:t>
      </w:r>
      <w:r w:rsidR="00ED1094" w:rsidRPr="00F20C07">
        <w:rPr>
          <w:rFonts w:ascii="Century Gothic" w:hAnsi="Century Gothic"/>
          <w:sz w:val="20"/>
          <w:szCs w:val="20"/>
        </w:rPr>
        <w:t>Hindus</w:t>
      </w:r>
      <w:r w:rsidRPr="00F20C07">
        <w:rPr>
          <w:rFonts w:ascii="Century Gothic" w:hAnsi="Century Gothic"/>
          <w:sz w:val="20"/>
          <w:szCs w:val="20"/>
        </w:rPr>
        <w:t xml:space="preserve">, Christians and the Sikhs </w:t>
      </w:r>
      <w:r w:rsidR="00B4637F" w:rsidRPr="00F20C07">
        <w:rPr>
          <w:rFonts w:ascii="Century Gothic" w:hAnsi="Century Gothic"/>
          <w:sz w:val="20"/>
          <w:szCs w:val="20"/>
        </w:rPr>
        <w:t xml:space="preserve">who are the largest community </w:t>
      </w:r>
      <w:r w:rsidRPr="00F20C07">
        <w:rPr>
          <w:rFonts w:ascii="Century Gothic" w:hAnsi="Century Gothic"/>
          <w:sz w:val="20"/>
          <w:szCs w:val="20"/>
        </w:rPr>
        <w:t xml:space="preserve">the temple in </w:t>
      </w:r>
      <w:proofErr w:type="spellStart"/>
      <w:r w:rsidRPr="00F20C07">
        <w:rPr>
          <w:rFonts w:ascii="Century Gothic" w:hAnsi="Century Gothic"/>
          <w:sz w:val="20"/>
          <w:szCs w:val="20"/>
        </w:rPr>
        <w:t>kishankot</w:t>
      </w:r>
      <w:proofErr w:type="spellEnd"/>
      <w:r w:rsidRPr="00F20C07">
        <w:rPr>
          <w:rFonts w:ascii="Century Gothic" w:hAnsi="Century Gothic"/>
          <w:sz w:val="20"/>
          <w:szCs w:val="20"/>
        </w:rPr>
        <w:t xml:space="preserve"> is today being looked after by the Silk community the mosque on </w:t>
      </w:r>
      <w:r w:rsidR="00B422F7" w:rsidRPr="00F20C07">
        <w:rPr>
          <w:rFonts w:ascii="Century Gothic" w:hAnsi="Century Gothic"/>
          <w:sz w:val="20"/>
          <w:szCs w:val="20"/>
        </w:rPr>
        <w:t>the River Beas, is being maintained</w:t>
      </w:r>
      <w:r w:rsidR="00B4637F" w:rsidRPr="00F20C07">
        <w:rPr>
          <w:rFonts w:ascii="Century Gothic" w:hAnsi="Century Gothic"/>
          <w:sz w:val="20"/>
          <w:szCs w:val="20"/>
        </w:rPr>
        <w:t xml:space="preserve"> by the </w:t>
      </w:r>
      <w:proofErr w:type="spellStart"/>
      <w:r w:rsidR="00B4637F" w:rsidRPr="00F20C07">
        <w:rPr>
          <w:rFonts w:ascii="Century Gothic" w:hAnsi="Century Gothic"/>
          <w:sz w:val="20"/>
          <w:szCs w:val="20"/>
        </w:rPr>
        <w:t>Nihangs</w:t>
      </w:r>
      <w:proofErr w:type="spellEnd"/>
      <w:r w:rsidR="00B4637F" w:rsidRPr="00F20C07">
        <w:rPr>
          <w:rFonts w:ascii="Century Gothic" w:hAnsi="Century Gothic"/>
          <w:sz w:val="20"/>
          <w:szCs w:val="20"/>
        </w:rPr>
        <w:t xml:space="preserve">- </w:t>
      </w:r>
      <w:proofErr w:type="spellStart"/>
      <w:r w:rsidR="00B4637F" w:rsidRPr="00F20C07">
        <w:rPr>
          <w:rFonts w:ascii="Century Gothic" w:hAnsi="Century Gothic"/>
          <w:sz w:val="20"/>
          <w:szCs w:val="20"/>
        </w:rPr>
        <w:t>a</w:t>
      </w:r>
      <w:r w:rsidRPr="00F20C07">
        <w:rPr>
          <w:rFonts w:ascii="Century Gothic" w:hAnsi="Century Gothic"/>
          <w:sz w:val="20"/>
          <w:szCs w:val="20"/>
        </w:rPr>
        <w:t>sect</w:t>
      </w:r>
      <w:proofErr w:type="spellEnd"/>
      <w:r w:rsidRPr="00F20C07">
        <w:rPr>
          <w:rFonts w:ascii="Century Gothic" w:hAnsi="Century Gothic"/>
          <w:sz w:val="20"/>
          <w:szCs w:val="20"/>
        </w:rPr>
        <w:t xml:space="preserve"> of the Sikhs </w:t>
      </w:r>
      <w:r w:rsidR="00ED1094" w:rsidRPr="00F20C07">
        <w:rPr>
          <w:rFonts w:ascii="Century Gothic" w:hAnsi="Century Gothic"/>
          <w:sz w:val="20"/>
          <w:szCs w:val="20"/>
        </w:rPr>
        <w:t>and</w:t>
      </w:r>
      <w:r w:rsidR="00B4637F" w:rsidRPr="00F20C07">
        <w:rPr>
          <w:rFonts w:ascii="Century Gothic" w:hAnsi="Century Gothic"/>
          <w:sz w:val="20"/>
          <w:szCs w:val="20"/>
        </w:rPr>
        <w:t xml:space="preserve"> the </w:t>
      </w:r>
      <w:proofErr w:type="spellStart"/>
      <w:r w:rsidR="00B4637F" w:rsidRPr="00F20C07">
        <w:rPr>
          <w:rFonts w:ascii="Century Gothic" w:hAnsi="Century Gothic"/>
          <w:sz w:val="20"/>
          <w:szCs w:val="20"/>
        </w:rPr>
        <w:t>D</w:t>
      </w:r>
      <w:r w:rsidR="00C85FD1" w:rsidRPr="00F20C07">
        <w:rPr>
          <w:rFonts w:ascii="Century Gothic" w:hAnsi="Century Gothic"/>
          <w:sz w:val="20"/>
          <w:szCs w:val="20"/>
        </w:rPr>
        <w:t>argah</w:t>
      </w:r>
      <w:proofErr w:type="spellEnd"/>
      <w:r w:rsidR="00ED1094" w:rsidRPr="00F20C07">
        <w:rPr>
          <w:rFonts w:ascii="Century Gothic" w:hAnsi="Century Gothic"/>
          <w:sz w:val="20"/>
          <w:szCs w:val="20"/>
        </w:rPr>
        <w:t xml:space="preserve"> of Muslim saint </w:t>
      </w:r>
      <w:r w:rsidRPr="00F20C07">
        <w:rPr>
          <w:rFonts w:ascii="Century Gothic" w:hAnsi="Century Gothic"/>
          <w:sz w:val="20"/>
          <w:szCs w:val="20"/>
        </w:rPr>
        <w:t xml:space="preserve">being cared for the </w:t>
      </w:r>
      <w:r w:rsidR="00ED1094" w:rsidRPr="00F20C07">
        <w:rPr>
          <w:rFonts w:ascii="Century Gothic" w:hAnsi="Century Gothic"/>
          <w:sz w:val="20"/>
          <w:szCs w:val="20"/>
        </w:rPr>
        <w:t>Christian</w:t>
      </w:r>
      <w:r w:rsidRPr="00F20C07">
        <w:rPr>
          <w:rFonts w:ascii="Century Gothic" w:hAnsi="Century Gothic"/>
          <w:sz w:val="20"/>
          <w:szCs w:val="20"/>
        </w:rPr>
        <w:t xml:space="preserve"> and other </w:t>
      </w:r>
      <w:r w:rsidR="00ED1094" w:rsidRPr="00F20C07">
        <w:rPr>
          <w:rFonts w:ascii="Century Gothic" w:hAnsi="Century Gothic"/>
          <w:sz w:val="20"/>
          <w:szCs w:val="20"/>
        </w:rPr>
        <w:t>communicated</w:t>
      </w:r>
      <w:r w:rsidRPr="00F20C07">
        <w:rPr>
          <w:rFonts w:ascii="Century Gothic" w:hAnsi="Century Gothic"/>
          <w:sz w:val="20"/>
          <w:szCs w:val="20"/>
        </w:rPr>
        <w:t xml:space="preserve"> of the </w:t>
      </w:r>
      <w:r w:rsidR="00ED1094" w:rsidRPr="00F20C07">
        <w:rPr>
          <w:rFonts w:ascii="Century Gothic" w:hAnsi="Century Gothic"/>
          <w:sz w:val="20"/>
          <w:szCs w:val="20"/>
        </w:rPr>
        <w:t>neighborhood</w:t>
      </w:r>
      <w:r w:rsidRPr="00F20C07">
        <w:rPr>
          <w:rFonts w:ascii="Century Gothic" w:hAnsi="Century Gothic"/>
          <w:sz w:val="20"/>
          <w:szCs w:val="20"/>
        </w:rPr>
        <w:t>.</w:t>
      </w:r>
    </w:p>
    <w:p w:rsidR="00D4556C" w:rsidRPr="00F20C07" w:rsidRDefault="00D4556C" w:rsidP="008A7DEA">
      <w:pPr>
        <w:jc w:val="both"/>
        <w:rPr>
          <w:rFonts w:ascii="Century Gothic" w:hAnsi="Century Gothic"/>
          <w:sz w:val="20"/>
          <w:szCs w:val="20"/>
        </w:rPr>
      </w:pPr>
      <w:r w:rsidRPr="00F20C07">
        <w:rPr>
          <w:rFonts w:ascii="Century Gothic" w:hAnsi="Century Gothic"/>
          <w:sz w:val="20"/>
          <w:szCs w:val="20"/>
        </w:rPr>
        <w:t xml:space="preserve">These </w:t>
      </w:r>
      <w:r w:rsidR="00ED1094" w:rsidRPr="00F20C07">
        <w:rPr>
          <w:rFonts w:ascii="Century Gothic" w:hAnsi="Century Gothic"/>
          <w:sz w:val="20"/>
          <w:szCs w:val="20"/>
        </w:rPr>
        <w:t>scared</w:t>
      </w:r>
      <w:r w:rsidRPr="00F20C07">
        <w:rPr>
          <w:rFonts w:ascii="Century Gothic" w:hAnsi="Century Gothic"/>
          <w:sz w:val="20"/>
          <w:szCs w:val="20"/>
        </w:rPr>
        <w:t xml:space="preserve"> places stand silent testimony to the harmonious relations between a man and </w:t>
      </w:r>
      <w:r w:rsidR="00C85FD1" w:rsidRPr="00F20C07">
        <w:rPr>
          <w:rFonts w:ascii="Century Gothic" w:hAnsi="Century Gothic"/>
          <w:sz w:val="20"/>
          <w:szCs w:val="20"/>
        </w:rPr>
        <w:t>different</w:t>
      </w:r>
      <w:r w:rsidRPr="00F20C07">
        <w:rPr>
          <w:rFonts w:ascii="Century Gothic" w:hAnsi="Century Gothic"/>
          <w:sz w:val="20"/>
          <w:szCs w:val="20"/>
        </w:rPr>
        <w:t xml:space="preserve"> religious in modern </w:t>
      </w:r>
      <w:r w:rsidR="00ED1094" w:rsidRPr="00F20C07">
        <w:rPr>
          <w:rFonts w:ascii="Century Gothic" w:hAnsi="Century Gothic"/>
          <w:sz w:val="20"/>
          <w:szCs w:val="20"/>
        </w:rPr>
        <w:t>times they</w:t>
      </w:r>
      <w:r w:rsidR="00B422F7" w:rsidRPr="00F20C07">
        <w:rPr>
          <w:rFonts w:ascii="Century Gothic" w:hAnsi="Century Gothic"/>
          <w:sz w:val="20"/>
          <w:szCs w:val="20"/>
        </w:rPr>
        <w:t>symbolize the</w:t>
      </w:r>
      <w:r w:rsidRPr="00F20C07">
        <w:rPr>
          <w:rFonts w:ascii="Century Gothic" w:hAnsi="Century Gothic"/>
          <w:sz w:val="20"/>
          <w:szCs w:val="20"/>
        </w:rPr>
        <w:t xml:space="preserve"> peaceful co-</w:t>
      </w:r>
      <w:r w:rsidR="00C85FD1" w:rsidRPr="00F20C07">
        <w:rPr>
          <w:rFonts w:ascii="Century Gothic" w:hAnsi="Century Gothic"/>
          <w:sz w:val="20"/>
          <w:szCs w:val="20"/>
        </w:rPr>
        <w:t>existence</w:t>
      </w:r>
      <w:r w:rsidRPr="00F20C07">
        <w:rPr>
          <w:rFonts w:ascii="Century Gothic" w:hAnsi="Century Gothic"/>
          <w:sz w:val="20"/>
          <w:szCs w:val="20"/>
        </w:rPr>
        <w:t xml:space="preserve"> of different ways of looking at the works, in a land carelessly </w:t>
      </w:r>
      <w:r w:rsidR="00B422F7" w:rsidRPr="00F20C07">
        <w:rPr>
          <w:rFonts w:ascii="Century Gothic" w:hAnsi="Century Gothic"/>
          <w:sz w:val="20"/>
          <w:szCs w:val="20"/>
        </w:rPr>
        <w:t>rav</w:t>
      </w:r>
      <w:r w:rsidRPr="00F20C07">
        <w:rPr>
          <w:rFonts w:ascii="Century Gothic" w:hAnsi="Century Gothic"/>
          <w:sz w:val="20"/>
          <w:szCs w:val="20"/>
        </w:rPr>
        <w:t>aged by partition and terrorism in the no s distant past.</w:t>
      </w:r>
    </w:p>
    <w:p w:rsidR="00ED1094" w:rsidRPr="00F20C07" w:rsidRDefault="00C85FD1" w:rsidP="008A7DEA">
      <w:pPr>
        <w:jc w:val="both"/>
        <w:rPr>
          <w:rFonts w:ascii="Century Gothic" w:hAnsi="Century Gothic"/>
          <w:sz w:val="20"/>
          <w:szCs w:val="20"/>
        </w:rPr>
      </w:pPr>
      <w:proofErr w:type="spellStart"/>
      <w:r w:rsidRPr="00EB3DF2">
        <w:rPr>
          <w:rFonts w:ascii="Century Gothic" w:hAnsi="Century Gothic"/>
          <w:b/>
          <w:sz w:val="20"/>
          <w:szCs w:val="20"/>
          <w:u w:val="single"/>
        </w:rPr>
        <w:t>Krishant</w:t>
      </w:r>
      <w:proofErr w:type="spellEnd"/>
      <w:r w:rsidRPr="00EB3DF2">
        <w:rPr>
          <w:rFonts w:ascii="Century Gothic" w:hAnsi="Century Gothic"/>
          <w:b/>
          <w:sz w:val="20"/>
          <w:szCs w:val="20"/>
          <w:u w:val="single"/>
        </w:rPr>
        <w:t xml:space="preserve"> Temple</w:t>
      </w:r>
      <w:r w:rsidRPr="00F20C07">
        <w:rPr>
          <w:rFonts w:ascii="Century Gothic" w:hAnsi="Century Gothic"/>
          <w:sz w:val="20"/>
          <w:szCs w:val="20"/>
        </w:rPr>
        <w:t xml:space="preserve">: </w:t>
      </w:r>
      <w:r w:rsidR="00D4556C" w:rsidRPr="00F20C07">
        <w:rPr>
          <w:rFonts w:ascii="Century Gothic" w:hAnsi="Century Gothic"/>
          <w:sz w:val="20"/>
          <w:szCs w:val="20"/>
        </w:rPr>
        <w:t xml:space="preserve">located in the </w:t>
      </w:r>
      <w:r w:rsidRPr="00F20C07">
        <w:rPr>
          <w:rFonts w:ascii="Century Gothic" w:hAnsi="Century Gothic"/>
          <w:sz w:val="20"/>
          <w:szCs w:val="20"/>
        </w:rPr>
        <w:t>village</w:t>
      </w:r>
      <w:r w:rsidR="00D4556C" w:rsidRPr="00F20C07">
        <w:rPr>
          <w:rFonts w:ascii="Century Gothic" w:hAnsi="Century Gothic"/>
          <w:sz w:val="20"/>
          <w:szCs w:val="20"/>
        </w:rPr>
        <w:t xml:space="preserve"> of </w:t>
      </w:r>
      <w:proofErr w:type="spellStart"/>
      <w:r w:rsidR="00D4556C" w:rsidRPr="00F20C07">
        <w:rPr>
          <w:rFonts w:ascii="Century Gothic" w:hAnsi="Century Gothic"/>
          <w:sz w:val="20"/>
          <w:szCs w:val="20"/>
        </w:rPr>
        <w:t>Kishankot</w:t>
      </w:r>
      <w:proofErr w:type="spellEnd"/>
      <w:r w:rsidR="00D4556C" w:rsidRPr="00F20C07">
        <w:rPr>
          <w:rFonts w:ascii="Century Gothic" w:hAnsi="Century Gothic"/>
          <w:sz w:val="20"/>
          <w:szCs w:val="20"/>
        </w:rPr>
        <w:t xml:space="preserve">, this temple was </w:t>
      </w:r>
      <w:r w:rsidRPr="00F20C07">
        <w:rPr>
          <w:rFonts w:ascii="Century Gothic" w:hAnsi="Century Gothic"/>
          <w:sz w:val="20"/>
          <w:szCs w:val="20"/>
        </w:rPr>
        <w:t>built</w:t>
      </w:r>
      <w:r w:rsidR="00D4556C" w:rsidRPr="00F20C07">
        <w:rPr>
          <w:rFonts w:ascii="Century Gothic" w:hAnsi="Century Gothic"/>
          <w:sz w:val="20"/>
          <w:szCs w:val="20"/>
        </w:rPr>
        <w:t xml:space="preserve"> during the </w:t>
      </w:r>
      <w:r w:rsidRPr="00F20C07">
        <w:rPr>
          <w:rFonts w:ascii="Century Gothic" w:hAnsi="Century Gothic"/>
          <w:sz w:val="20"/>
          <w:szCs w:val="20"/>
        </w:rPr>
        <w:t>region</w:t>
      </w:r>
      <w:r w:rsidR="00B422F7" w:rsidRPr="00F20C07">
        <w:rPr>
          <w:rFonts w:ascii="Century Gothic" w:hAnsi="Century Gothic"/>
          <w:sz w:val="20"/>
          <w:szCs w:val="20"/>
        </w:rPr>
        <w:t xml:space="preserve"> of the </w:t>
      </w:r>
      <w:r w:rsidR="00B21903" w:rsidRPr="00F20C07">
        <w:rPr>
          <w:rFonts w:ascii="Century Gothic" w:hAnsi="Century Gothic"/>
          <w:sz w:val="20"/>
          <w:szCs w:val="20"/>
        </w:rPr>
        <w:t>legendary</w:t>
      </w:r>
      <w:r w:rsidR="00B422F7" w:rsidRPr="00F20C07">
        <w:rPr>
          <w:rFonts w:ascii="Century Gothic" w:hAnsi="Century Gothic"/>
          <w:sz w:val="20"/>
          <w:szCs w:val="20"/>
        </w:rPr>
        <w:t xml:space="preserve"> S</w:t>
      </w:r>
      <w:r w:rsidR="00D4556C" w:rsidRPr="00F20C07">
        <w:rPr>
          <w:rFonts w:ascii="Century Gothic" w:hAnsi="Century Gothic"/>
          <w:sz w:val="20"/>
          <w:szCs w:val="20"/>
        </w:rPr>
        <w:t xml:space="preserve">ikh </w:t>
      </w:r>
      <w:r w:rsidRPr="00F20C07">
        <w:rPr>
          <w:rFonts w:ascii="Century Gothic" w:hAnsi="Century Gothic"/>
          <w:sz w:val="20"/>
          <w:szCs w:val="20"/>
        </w:rPr>
        <w:t>Ma</w:t>
      </w:r>
      <w:r w:rsidR="00B21903" w:rsidRPr="00F20C07">
        <w:rPr>
          <w:rFonts w:ascii="Century Gothic" w:hAnsi="Century Gothic"/>
          <w:sz w:val="20"/>
          <w:szCs w:val="20"/>
        </w:rPr>
        <w:t>ha</w:t>
      </w:r>
      <w:r w:rsidRPr="00F20C07">
        <w:rPr>
          <w:rFonts w:ascii="Century Gothic" w:hAnsi="Century Gothic"/>
          <w:sz w:val="20"/>
          <w:szCs w:val="20"/>
        </w:rPr>
        <w:t xml:space="preserve">raja </w:t>
      </w:r>
      <w:proofErr w:type="spellStart"/>
      <w:r w:rsidRPr="00F20C07">
        <w:rPr>
          <w:rFonts w:ascii="Century Gothic" w:hAnsi="Century Gothic"/>
          <w:sz w:val="20"/>
          <w:szCs w:val="20"/>
        </w:rPr>
        <w:t>Ranjit</w:t>
      </w:r>
      <w:r w:rsidR="00B21903" w:rsidRPr="00F20C07">
        <w:rPr>
          <w:rFonts w:ascii="Century Gothic" w:hAnsi="Century Gothic"/>
          <w:sz w:val="20"/>
          <w:szCs w:val="20"/>
        </w:rPr>
        <w:t>Singh</w:t>
      </w:r>
      <w:proofErr w:type="spellEnd"/>
      <w:r w:rsidR="00B422F7" w:rsidRPr="00F20C07">
        <w:rPr>
          <w:rFonts w:ascii="Century Gothic" w:hAnsi="Century Gothic"/>
          <w:sz w:val="20"/>
          <w:szCs w:val="20"/>
        </w:rPr>
        <w:t xml:space="preserve"> the wa</w:t>
      </w:r>
      <w:r w:rsidR="00D4556C" w:rsidRPr="00F20C07">
        <w:rPr>
          <w:rFonts w:ascii="Century Gothic" w:hAnsi="Century Gothic"/>
          <w:sz w:val="20"/>
          <w:szCs w:val="20"/>
        </w:rPr>
        <w:t>ll pai</w:t>
      </w:r>
      <w:r w:rsidR="00B21903" w:rsidRPr="00F20C07">
        <w:rPr>
          <w:rFonts w:ascii="Century Gothic" w:hAnsi="Century Gothic"/>
          <w:sz w:val="20"/>
          <w:szCs w:val="20"/>
        </w:rPr>
        <w:t xml:space="preserve">nting within depict a harmonious </w:t>
      </w:r>
      <w:r w:rsidR="00D4556C" w:rsidRPr="00F20C07">
        <w:rPr>
          <w:rFonts w:ascii="Century Gothic" w:hAnsi="Century Gothic"/>
          <w:sz w:val="20"/>
          <w:szCs w:val="20"/>
        </w:rPr>
        <w:t xml:space="preserve">blend </w:t>
      </w:r>
      <w:r w:rsidR="00B422F7" w:rsidRPr="00F20C07">
        <w:rPr>
          <w:rFonts w:ascii="Century Gothic" w:hAnsi="Century Gothic"/>
          <w:sz w:val="20"/>
          <w:szCs w:val="20"/>
        </w:rPr>
        <w:t>of range</w:t>
      </w:r>
      <w:r w:rsidR="00D4556C" w:rsidRPr="00F20C07">
        <w:rPr>
          <w:rFonts w:ascii="Century Gothic" w:hAnsi="Century Gothic"/>
          <w:sz w:val="20"/>
          <w:szCs w:val="20"/>
        </w:rPr>
        <w:t xml:space="preserve"> of </w:t>
      </w:r>
      <w:r w:rsidR="00B422F7" w:rsidRPr="00F20C07">
        <w:rPr>
          <w:rFonts w:ascii="Century Gothic" w:hAnsi="Century Gothic"/>
          <w:sz w:val="20"/>
          <w:szCs w:val="20"/>
        </w:rPr>
        <w:t>themes</w:t>
      </w:r>
      <w:r w:rsidR="00D4556C" w:rsidRPr="00F20C07">
        <w:rPr>
          <w:rFonts w:ascii="Century Gothic" w:hAnsi="Century Gothic"/>
          <w:sz w:val="20"/>
          <w:szCs w:val="20"/>
        </w:rPr>
        <w:t xml:space="preserve"> concerned with </w:t>
      </w:r>
      <w:r w:rsidRPr="00F20C07">
        <w:rPr>
          <w:rFonts w:ascii="Century Gothic" w:hAnsi="Century Gothic"/>
          <w:sz w:val="20"/>
          <w:szCs w:val="20"/>
        </w:rPr>
        <w:t>Hindu</w:t>
      </w:r>
      <w:r w:rsidR="00D4556C" w:rsidRPr="00F20C07">
        <w:rPr>
          <w:rFonts w:ascii="Century Gothic" w:hAnsi="Century Gothic"/>
          <w:sz w:val="20"/>
          <w:szCs w:val="20"/>
        </w:rPr>
        <w:t xml:space="preserve"> gods and goddesses. The fabled poet </w:t>
      </w:r>
      <w:proofErr w:type="spellStart"/>
      <w:r w:rsidR="00D4556C" w:rsidRPr="00F20C07">
        <w:rPr>
          <w:rFonts w:ascii="Century Gothic" w:hAnsi="Century Gothic"/>
          <w:sz w:val="20"/>
          <w:szCs w:val="20"/>
        </w:rPr>
        <w:t>kabir</w:t>
      </w:r>
      <w:proofErr w:type="spellEnd"/>
      <w:r w:rsidR="00D4556C" w:rsidRPr="00F20C07">
        <w:rPr>
          <w:rFonts w:ascii="Century Gothic" w:hAnsi="Century Gothic"/>
          <w:sz w:val="20"/>
          <w:szCs w:val="20"/>
        </w:rPr>
        <w:t xml:space="preserve">, the 10the </w:t>
      </w:r>
      <w:r w:rsidR="00B21903" w:rsidRPr="00F20C07">
        <w:rPr>
          <w:rFonts w:ascii="Century Gothic" w:hAnsi="Century Gothic"/>
          <w:sz w:val="20"/>
          <w:szCs w:val="20"/>
        </w:rPr>
        <w:t>Sikh</w:t>
      </w:r>
      <w:r w:rsidR="00D4556C" w:rsidRPr="00F20C07">
        <w:rPr>
          <w:rFonts w:ascii="Century Gothic" w:hAnsi="Century Gothic"/>
          <w:sz w:val="20"/>
          <w:szCs w:val="20"/>
        </w:rPr>
        <w:t xml:space="preserve"> Gurus and </w:t>
      </w:r>
      <w:proofErr w:type="spellStart"/>
      <w:r w:rsidR="00B21903" w:rsidRPr="00F20C07">
        <w:rPr>
          <w:rFonts w:ascii="Century Gothic" w:hAnsi="Century Gothic"/>
          <w:sz w:val="20"/>
          <w:szCs w:val="20"/>
        </w:rPr>
        <w:t>courtsscenes</w:t>
      </w:r>
      <w:proofErr w:type="spellEnd"/>
      <w:r w:rsidR="00EB3DF2">
        <w:rPr>
          <w:rFonts w:ascii="Century Gothic" w:hAnsi="Century Gothic"/>
          <w:sz w:val="20"/>
          <w:szCs w:val="20"/>
        </w:rPr>
        <w:t xml:space="preserve"> from </w:t>
      </w:r>
      <w:proofErr w:type="spellStart"/>
      <w:r w:rsidR="00EB3DF2">
        <w:rPr>
          <w:rFonts w:ascii="Century Gothic" w:hAnsi="Century Gothic"/>
          <w:sz w:val="20"/>
          <w:szCs w:val="20"/>
        </w:rPr>
        <w:t>Ranjit</w:t>
      </w:r>
      <w:proofErr w:type="spellEnd"/>
      <w:r w:rsidR="00EB3DF2">
        <w:rPr>
          <w:rFonts w:ascii="Century Gothic" w:hAnsi="Century Gothic"/>
          <w:sz w:val="20"/>
          <w:szCs w:val="20"/>
        </w:rPr>
        <w:t xml:space="preserve"> S</w:t>
      </w:r>
      <w:r w:rsidR="00B21903" w:rsidRPr="00F20C07">
        <w:rPr>
          <w:rFonts w:ascii="Century Gothic" w:hAnsi="Century Gothic"/>
          <w:sz w:val="20"/>
          <w:szCs w:val="20"/>
        </w:rPr>
        <w:t>ingh</w:t>
      </w:r>
      <w:r w:rsidR="00D4556C" w:rsidRPr="00F20C07">
        <w:rPr>
          <w:rFonts w:ascii="Century Gothic" w:hAnsi="Century Gothic"/>
          <w:sz w:val="20"/>
          <w:szCs w:val="20"/>
        </w:rPr>
        <w:t xml:space="preserve"> court. As mentioned earlier the temple is being looked after the </w:t>
      </w:r>
      <w:r w:rsidR="00B21903" w:rsidRPr="00F20C07">
        <w:rPr>
          <w:rFonts w:ascii="Century Gothic" w:hAnsi="Century Gothic"/>
          <w:sz w:val="20"/>
          <w:szCs w:val="20"/>
        </w:rPr>
        <w:t>Sikh</w:t>
      </w:r>
      <w:r w:rsidR="00D4556C" w:rsidRPr="00F20C07">
        <w:rPr>
          <w:rFonts w:ascii="Century Gothic" w:hAnsi="Century Gothic"/>
          <w:sz w:val="20"/>
          <w:szCs w:val="20"/>
        </w:rPr>
        <w:t xml:space="preserve"> community </w:t>
      </w:r>
      <w:r w:rsidR="00B21903" w:rsidRPr="00F20C07">
        <w:rPr>
          <w:rFonts w:ascii="Century Gothic" w:hAnsi="Century Gothic"/>
          <w:sz w:val="20"/>
          <w:szCs w:val="20"/>
        </w:rPr>
        <w:t>living around</w:t>
      </w:r>
      <w:r w:rsidR="00D4556C" w:rsidRPr="00F20C07">
        <w:rPr>
          <w:rFonts w:ascii="Century Gothic" w:hAnsi="Century Gothic"/>
          <w:sz w:val="20"/>
          <w:szCs w:val="20"/>
        </w:rPr>
        <w:t xml:space="preserve"> it.</w:t>
      </w:r>
    </w:p>
    <w:p w:rsidR="00ED1094" w:rsidRPr="00F20C07" w:rsidRDefault="00ED1094" w:rsidP="008A7DEA">
      <w:pPr>
        <w:jc w:val="both"/>
        <w:rPr>
          <w:rFonts w:ascii="Century Gothic" w:hAnsi="Century Gothic"/>
          <w:sz w:val="20"/>
          <w:szCs w:val="20"/>
        </w:rPr>
      </w:pPr>
      <w:r w:rsidRPr="00EB3DF2">
        <w:rPr>
          <w:rFonts w:ascii="Century Gothic" w:hAnsi="Century Gothic"/>
          <w:b/>
          <w:sz w:val="20"/>
          <w:szCs w:val="20"/>
          <w:u w:val="single"/>
        </w:rPr>
        <w:t>Guru Ki Masjid</w:t>
      </w:r>
      <w:r w:rsidRPr="00F20C07">
        <w:rPr>
          <w:rFonts w:ascii="Century Gothic" w:hAnsi="Century Gothic"/>
          <w:sz w:val="20"/>
          <w:szCs w:val="20"/>
        </w:rPr>
        <w:t xml:space="preserve">: This 17the </w:t>
      </w:r>
      <w:r w:rsidR="00C85FD1" w:rsidRPr="00F20C07">
        <w:rPr>
          <w:rFonts w:ascii="Century Gothic" w:hAnsi="Century Gothic"/>
          <w:sz w:val="20"/>
          <w:szCs w:val="20"/>
        </w:rPr>
        <w:t>Century</w:t>
      </w:r>
      <w:r w:rsidRPr="00F20C07">
        <w:rPr>
          <w:rFonts w:ascii="Century Gothic" w:hAnsi="Century Gothic"/>
          <w:sz w:val="20"/>
          <w:szCs w:val="20"/>
        </w:rPr>
        <w:t xml:space="preserve"> mosques, on the banks of the river Beas, was </w:t>
      </w:r>
      <w:r w:rsidR="00C85FD1" w:rsidRPr="00F20C07">
        <w:rPr>
          <w:rFonts w:ascii="Century Gothic" w:hAnsi="Century Gothic"/>
          <w:sz w:val="20"/>
          <w:szCs w:val="20"/>
        </w:rPr>
        <w:t>built</w:t>
      </w:r>
      <w:r w:rsidRPr="00F20C07">
        <w:rPr>
          <w:rFonts w:ascii="Century Gothic" w:hAnsi="Century Gothic"/>
          <w:sz w:val="20"/>
          <w:szCs w:val="20"/>
        </w:rPr>
        <w:t xml:space="preserve"> by the 6</w:t>
      </w:r>
      <w:r w:rsidRPr="00F20C07">
        <w:rPr>
          <w:rFonts w:ascii="Century Gothic" w:hAnsi="Century Gothic"/>
          <w:sz w:val="20"/>
          <w:szCs w:val="20"/>
          <w:vertAlign w:val="superscript"/>
        </w:rPr>
        <w:t>th</w:t>
      </w:r>
      <w:r w:rsidR="00424E8B">
        <w:rPr>
          <w:rFonts w:ascii="Century Gothic" w:hAnsi="Century Gothic"/>
          <w:sz w:val="20"/>
          <w:szCs w:val="20"/>
        </w:rPr>
        <w:t xml:space="preserve"> Sikh </w:t>
      </w:r>
      <w:proofErr w:type="spellStart"/>
      <w:r w:rsidR="00424E8B">
        <w:rPr>
          <w:rFonts w:ascii="Century Gothic" w:hAnsi="Century Gothic"/>
          <w:sz w:val="20"/>
          <w:szCs w:val="20"/>
        </w:rPr>
        <w:t>S</w:t>
      </w:r>
      <w:r w:rsidR="00B21903" w:rsidRPr="00F20C07">
        <w:rPr>
          <w:rFonts w:ascii="Century Gothic" w:hAnsi="Century Gothic"/>
          <w:sz w:val="20"/>
          <w:szCs w:val="20"/>
        </w:rPr>
        <w:t>hri</w:t>
      </w:r>
      <w:r w:rsidR="00EB3DF2">
        <w:rPr>
          <w:rFonts w:ascii="Century Gothic" w:hAnsi="Century Gothic"/>
          <w:sz w:val="20"/>
          <w:szCs w:val="20"/>
        </w:rPr>
        <w:t>.</w:t>
      </w:r>
      <w:r w:rsidR="00B21903" w:rsidRPr="00F20C07">
        <w:rPr>
          <w:rFonts w:ascii="Century Gothic" w:hAnsi="Century Gothic"/>
          <w:sz w:val="20"/>
          <w:szCs w:val="20"/>
        </w:rPr>
        <w:t>Hargovind</w:t>
      </w:r>
      <w:r w:rsidR="00C85FD1" w:rsidRPr="00F20C07">
        <w:rPr>
          <w:rFonts w:ascii="Century Gothic" w:hAnsi="Century Gothic"/>
          <w:sz w:val="20"/>
          <w:szCs w:val="20"/>
        </w:rPr>
        <w:t>pur</w:t>
      </w:r>
      <w:proofErr w:type="spellEnd"/>
      <w:r w:rsidR="00C85FD1" w:rsidRPr="00F20C07">
        <w:rPr>
          <w:rFonts w:ascii="Century Gothic" w:hAnsi="Century Gothic"/>
          <w:sz w:val="20"/>
          <w:szCs w:val="20"/>
        </w:rPr>
        <w:t xml:space="preserve"> for</w:t>
      </w:r>
      <w:r w:rsidRPr="00F20C07">
        <w:rPr>
          <w:rFonts w:ascii="Century Gothic" w:hAnsi="Century Gothic"/>
          <w:sz w:val="20"/>
          <w:szCs w:val="20"/>
        </w:rPr>
        <w:t xml:space="preserve"> his Muslim subjects. Le</w:t>
      </w:r>
      <w:r w:rsidR="00EB3DF2">
        <w:rPr>
          <w:rFonts w:ascii="Century Gothic" w:hAnsi="Century Gothic"/>
          <w:sz w:val="20"/>
          <w:szCs w:val="20"/>
        </w:rPr>
        <w:t xml:space="preserve">gend has it that the Hindu God </w:t>
      </w:r>
      <w:proofErr w:type="spellStart"/>
      <w:r w:rsidR="00EB3DF2">
        <w:rPr>
          <w:rFonts w:ascii="Century Gothic" w:hAnsi="Century Gothic"/>
          <w:sz w:val="20"/>
          <w:szCs w:val="20"/>
        </w:rPr>
        <w:lastRenderedPageBreak/>
        <w:t>V</w:t>
      </w:r>
      <w:r w:rsidRPr="00F20C07">
        <w:rPr>
          <w:rFonts w:ascii="Century Gothic" w:hAnsi="Century Gothic"/>
          <w:sz w:val="20"/>
          <w:szCs w:val="20"/>
        </w:rPr>
        <w:t>iswakarmacame</w:t>
      </w:r>
      <w:proofErr w:type="spellEnd"/>
      <w:r w:rsidRPr="00F20C07">
        <w:rPr>
          <w:rFonts w:ascii="Century Gothic" w:hAnsi="Century Gothic"/>
          <w:sz w:val="20"/>
          <w:szCs w:val="20"/>
        </w:rPr>
        <w:t xml:space="preserve"> down to earth in human form to build this scared town of Sri </w:t>
      </w:r>
      <w:proofErr w:type="spellStart"/>
      <w:r w:rsidR="003D1065" w:rsidRPr="00F20C07">
        <w:rPr>
          <w:rFonts w:ascii="Century Gothic" w:hAnsi="Century Gothic"/>
          <w:sz w:val="20"/>
          <w:szCs w:val="20"/>
        </w:rPr>
        <w:t>Hargovindpur</w:t>
      </w:r>
      <w:proofErr w:type="spellEnd"/>
      <w:r w:rsidR="00C85FD1" w:rsidRPr="00F20C07">
        <w:rPr>
          <w:rFonts w:ascii="Century Gothic" w:hAnsi="Century Gothic"/>
          <w:sz w:val="20"/>
          <w:szCs w:val="20"/>
        </w:rPr>
        <w:t xml:space="preserve"> for</w:t>
      </w:r>
      <w:r w:rsidRPr="00F20C07">
        <w:rPr>
          <w:rFonts w:ascii="Century Gothic" w:hAnsi="Century Gothic"/>
          <w:sz w:val="20"/>
          <w:szCs w:val="20"/>
        </w:rPr>
        <w:t xml:space="preserve"> Many year</w:t>
      </w:r>
      <w:r w:rsidR="00C85FD1" w:rsidRPr="00F20C07">
        <w:rPr>
          <w:rFonts w:ascii="Century Gothic" w:hAnsi="Century Gothic"/>
          <w:sz w:val="20"/>
          <w:szCs w:val="20"/>
        </w:rPr>
        <w:t xml:space="preserve">s, this mosque has been maintained </w:t>
      </w:r>
      <w:r w:rsidRPr="00F20C07">
        <w:rPr>
          <w:rFonts w:ascii="Century Gothic" w:hAnsi="Century Gothic"/>
          <w:sz w:val="20"/>
          <w:szCs w:val="20"/>
        </w:rPr>
        <w:t xml:space="preserve">by the </w:t>
      </w:r>
      <w:proofErr w:type="spellStart"/>
      <w:r w:rsidRPr="00F20C07">
        <w:rPr>
          <w:rFonts w:ascii="Century Gothic" w:hAnsi="Century Gothic"/>
          <w:sz w:val="20"/>
          <w:szCs w:val="20"/>
        </w:rPr>
        <w:t>Nihangs</w:t>
      </w:r>
      <w:proofErr w:type="spellEnd"/>
      <w:r w:rsidRPr="00F20C07">
        <w:rPr>
          <w:rFonts w:ascii="Century Gothic" w:hAnsi="Century Gothic"/>
          <w:sz w:val="20"/>
          <w:szCs w:val="20"/>
        </w:rPr>
        <w:t>.</w:t>
      </w:r>
    </w:p>
    <w:p w:rsidR="00C524DD" w:rsidRPr="00F20C07" w:rsidRDefault="00C524DD">
      <w:pPr>
        <w:rPr>
          <w:rFonts w:ascii="Century Gothic" w:hAnsi="Century Gothic"/>
          <w:sz w:val="20"/>
          <w:szCs w:val="20"/>
        </w:rPr>
      </w:pPr>
    </w:p>
    <w:p w:rsidR="00C524DD" w:rsidRPr="00F20C07" w:rsidRDefault="00C524DD" w:rsidP="00C524DD">
      <w:pPr>
        <w:jc w:val="center"/>
        <w:rPr>
          <w:rFonts w:ascii="Century Gothic" w:hAnsi="Century Gothic"/>
          <w:sz w:val="20"/>
          <w:szCs w:val="20"/>
        </w:rPr>
      </w:pPr>
      <w:r w:rsidRPr="00F20C07">
        <w:rPr>
          <w:rFonts w:ascii="Century Gothic" w:hAnsi="Century Gothic"/>
          <w:noProof/>
          <w:sz w:val="20"/>
          <w:szCs w:val="20"/>
        </w:rPr>
        <w:drawing>
          <wp:inline distT="0" distB="0" distL="0" distR="0">
            <wp:extent cx="2550172" cy="3331938"/>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Qgr50LXAQ5La61QbbUF1PJ.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042" cy="3335688"/>
                    </a:xfrm>
                    <a:prstGeom prst="rect">
                      <a:avLst/>
                    </a:prstGeom>
                  </pic:spPr>
                </pic:pic>
              </a:graphicData>
            </a:graphic>
          </wp:inline>
        </w:drawing>
      </w:r>
      <w:r w:rsidR="00335E65">
        <w:rPr>
          <w:rFonts w:ascii="Century Gothic" w:hAnsi="Century Gothic"/>
          <w:noProof/>
          <w:sz w:val="20"/>
          <w:szCs w:val="20"/>
        </w:rPr>
        <w:drawing>
          <wp:inline distT="0" distB="0" distL="0" distR="0">
            <wp:extent cx="2438400" cy="3352800"/>
            <wp:effectExtent l="0" t="0" r="0" b="0"/>
            <wp:docPr id="9" name="Picture 9" descr="C:\Users\Admin\Desktop\kishanot project\W8CYVa1BQgQFaAWyyQNhA7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ishanot project\W8CYVa1BQgQFaAWyyQNhA7S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337" cy="3373338"/>
                    </a:xfrm>
                    <a:prstGeom prst="rect">
                      <a:avLst/>
                    </a:prstGeom>
                    <a:noFill/>
                    <a:ln>
                      <a:noFill/>
                    </a:ln>
                  </pic:spPr>
                </pic:pic>
              </a:graphicData>
            </a:graphic>
          </wp:inline>
        </w:drawing>
      </w:r>
    </w:p>
    <w:p w:rsidR="00A144CB" w:rsidRPr="00F20C07" w:rsidRDefault="00A144CB" w:rsidP="00251E20">
      <w:pPr>
        <w:rPr>
          <w:rFonts w:ascii="Century Gothic" w:hAnsi="Century Gothic"/>
          <w:sz w:val="20"/>
          <w:szCs w:val="20"/>
        </w:rPr>
      </w:pPr>
    </w:p>
    <w:p w:rsidR="00251E20" w:rsidRPr="00EB3DF2" w:rsidRDefault="00251E20" w:rsidP="008A7DEA">
      <w:pPr>
        <w:jc w:val="both"/>
        <w:rPr>
          <w:rFonts w:ascii="Century Gothic" w:hAnsi="Century Gothic"/>
          <w:b/>
          <w:i/>
          <w:sz w:val="20"/>
          <w:szCs w:val="20"/>
        </w:rPr>
      </w:pPr>
      <w:r w:rsidRPr="00EB3DF2">
        <w:rPr>
          <w:rFonts w:ascii="Century Gothic" w:hAnsi="Century Gothic"/>
          <w:b/>
          <w:i/>
          <w:sz w:val="20"/>
          <w:szCs w:val="20"/>
        </w:rPr>
        <w:t xml:space="preserve">Since wars begin in the minds of men, it is in the minds of men that the </w:t>
      </w:r>
      <w:proofErr w:type="spellStart"/>
      <w:r w:rsidRPr="00EB3DF2">
        <w:rPr>
          <w:rFonts w:ascii="Century Gothic" w:hAnsi="Century Gothic"/>
          <w:b/>
          <w:i/>
          <w:sz w:val="20"/>
          <w:szCs w:val="20"/>
        </w:rPr>
        <w:t>defences</w:t>
      </w:r>
      <w:proofErr w:type="spellEnd"/>
      <w:r w:rsidRPr="00EB3DF2">
        <w:rPr>
          <w:rFonts w:ascii="Century Gothic" w:hAnsi="Century Gothic"/>
          <w:b/>
          <w:i/>
          <w:sz w:val="20"/>
          <w:szCs w:val="20"/>
        </w:rPr>
        <w:t xml:space="preserve"> of peace must </w:t>
      </w:r>
      <w:r w:rsidR="008A7DEA" w:rsidRPr="00EB3DF2">
        <w:rPr>
          <w:rFonts w:ascii="Century Gothic" w:hAnsi="Century Gothic"/>
          <w:b/>
          <w:i/>
          <w:sz w:val="20"/>
          <w:szCs w:val="20"/>
        </w:rPr>
        <w:t>construct</w:t>
      </w:r>
      <w:r w:rsidRPr="00EB3DF2">
        <w:rPr>
          <w:rFonts w:ascii="Century Gothic" w:hAnsi="Century Gothic"/>
          <w:b/>
          <w:i/>
          <w:sz w:val="20"/>
          <w:szCs w:val="20"/>
        </w:rPr>
        <w:t>.”</w:t>
      </w:r>
    </w:p>
    <w:p w:rsidR="00A144CB" w:rsidRPr="00F2163C" w:rsidRDefault="00251E20">
      <w:pPr>
        <w:rPr>
          <w:rFonts w:ascii="Century Gothic" w:hAnsi="Century Gothic"/>
          <w:b/>
          <w:i/>
          <w:sz w:val="20"/>
          <w:szCs w:val="20"/>
        </w:rPr>
      </w:pPr>
      <w:r w:rsidRPr="00EB3DF2">
        <w:rPr>
          <w:rFonts w:ascii="Century Gothic" w:hAnsi="Century Gothic"/>
          <w:b/>
          <w:i/>
          <w:sz w:val="20"/>
          <w:szCs w:val="20"/>
        </w:rPr>
        <w:t>Constitution of UNESCO, 1945</w:t>
      </w:r>
    </w:p>
    <w:p w:rsidR="00ED1094" w:rsidRPr="008D3FAD" w:rsidRDefault="00ED1094">
      <w:pPr>
        <w:rPr>
          <w:rFonts w:ascii="Century Gothic" w:hAnsi="Century Gothic"/>
          <w:b/>
          <w:sz w:val="20"/>
          <w:szCs w:val="20"/>
        </w:rPr>
      </w:pPr>
      <w:r w:rsidRPr="008D3FAD">
        <w:rPr>
          <w:rFonts w:ascii="Century Gothic" w:hAnsi="Century Gothic"/>
          <w:b/>
          <w:sz w:val="20"/>
          <w:szCs w:val="20"/>
        </w:rPr>
        <w:t>What is culture of Peace?</w:t>
      </w:r>
    </w:p>
    <w:p w:rsidR="00ED1094" w:rsidRPr="00F20C07" w:rsidRDefault="00ED1094" w:rsidP="008A7DEA">
      <w:pPr>
        <w:jc w:val="both"/>
        <w:rPr>
          <w:rFonts w:ascii="Century Gothic" w:hAnsi="Century Gothic"/>
          <w:sz w:val="20"/>
          <w:szCs w:val="20"/>
        </w:rPr>
      </w:pPr>
      <w:r w:rsidRPr="00F20C07">
        <w:rPr>
          <w:rFonts w:ascii="Century Gothic" w:hAnsi="Century Gothic"/>
          <w:sz w:val="20"/>
          <w:szCs w:val="20"/>
        </w:rPr>
        <w:t xml:space="preserve">The culture of peace is all </w:t>
      </w:r>
      <w:r w:rsidR="00C85FD1" w:rsidRPr="00F20C07">
        <w:rPr>
          <w:rFonts w:ascii="Century Gothic" w:hAnsi="Century Gothic"/>
          <w:sz w:val="20"/>
          <w:szCs w:val="20"/>
        </w:rPr>
        <w:t>values,</w:t>
      </w:r>
      <w:r w:rsidRPr="00F20C07">
        <w:rPr>
          <w:rFonts w:ascii="Century Gothic" w:hAnsi="Century Gothic"/>
          <w:sz w:val="20"/>
          <w:szCs w:val="20"/>
        </w:rPr>
        <w:t xml:space="preserve"> attitudes and forms of </w:t>
      </w:r>
      <w:r w:rsidR="00C85FD1" w:rsidRPr="00F20C07">
        <w:rPr>
          <w:rFonts w:ascii="Century Gothic" w:hAnsi="Century Gothic"/>
          <w:sz w:val="20"/>
          <w:szCs w:val="20"/>
        </w:rPr>
        <w:t>behaviors</w:t>
      </w:r>
      <w:r w:rsidRPr="00F20C07">
        <w:rPr>
          <w:rFonts w:ascii="Century Gothic" w:hAnsi="Century Gothic"/>
          <w:sz w:val="20"/>
          <w:szCs w:val="20"/>
        </w:rPr>
        <w:t xml:space="preserve"> that reflect </w:t>
      </w:r>
      <w:r w:rsidR="00C85FD1" w:rsidRPr="00F20C07">
        <w:rPr>
          <w:rFonts w:ascii="Century Gothic" w:hAnsi="Century Gothic"/>
          <w:sz w:val="20"/>
          <w:szCs w:val="20"/>
        </w:rPr>
        <w:t>respect</w:t>
      </w:r>
      <w:r w:rsidRPr="00F20C07">
        <w:rPr>
          <w:rFonts w:ascii="Century Gothic" w:hAnsi="Century Gothic"/>
          <w:sz w:val="20"/>
          <w:szCs w:val="20"/>
        </w:rPr>
        <w:t xml:space="preserve"> for life, for human beings and their </w:t>
      </w:r>
      <w:r w:rsidR="00C85FD1" w:rsidRPr="00F20C07">
        <w:rPr>
          <w:rFonts w:ascii="Century Gothic" w:hAnsi="Century Gothic"/>
          <w:sz w:val="20"/>
          <w:szCs w:val="20"/>
        </w:rPr>
        <w:t>dignity</w:t>
      </w:r>
      <w:r w:rsidRPr="00F20C07">
        <w:rPr>
          <w:rFonts w:ascii="Century Gothic" w:hAnsi="Century Gothic"/>
          <w:sz w:val="20"/>
          <w:szCs w:val="20"/>
        </w:rPr>
        <w:t xml:space="preserve"> and for allhuman rights, the </w:t>
      </w:r>
      <w:r w:rsidR="00C85FD1" w:rsidRPr="00F20C07">
        <w:rPr>
          <w:rFonts w:ascii="Century Gothic" w:hAnsi="Century Gothic"/>
          <w:sz w:val="20"/>
          <w:szCs w:val="20"/>
        </w:rPr>
        <w:t>rejects</w:t>
      </w:r>
      <w:r w:rsidRPr="00F20C07">
        <w:rPr>
          <w:rFonts w:ascii="Century Gothic" w:hAnsi="Century Gothic"/>
          <w:sz w:val="20"/>
          <w:szCs w:val="20"/>
        </w:rPr>
        <w:t xml:space="preserve"> of violence in all its forms and </w:t>
      </w:r>
      <w:r w:rsidR="00C85FD1" w:rsidRPr="00F20C07">
        <w:rPr>
          <w:rFonts w:ascii="Century Gothic" w:hAnsi="Century Gothic"/>
          <w:sz w:val="20"/>
          <w:szCs w:val="20"/>
        </w:rPr>
        <w:t>commitment</w:t>
      </w:r>
      <w:r w:rsidRPr="00F20C07">
        <w:rPr>
          <w:rFonts w:ascii="Century Gothic" w:hAnsi="Century Gothic"/>
          <w:sz w:val="20"/>
          <w:szCs w:val="20"/>
        </w:rPr>
        <w:t xml:space="preserve"> to the principles of freedom, </w:t>
      </w:r>
      <w:r w:rsidR="00C85FD1" w:rsidRPr="00F20C07">
        <w:rPr>
          <w:rFonts w:ascii="Century Gothic" w:hAnsi="Century Gothic"/>
          <w:sz w:val="20"/>
          <w:szCs w:val="20"/>
        </w:rPr>
        <w:t>justice</w:t>
      </w:r>
      <w:r w:rsidRPr="00F20C07">
        <w:rPr>
          <w:rFonts w:ascii="Century Gothic" w:hAnsi="Century Gothic"/>
          <w:sz w:val="20"/>
          <w:szCs w:val="20"/>
        </w:rPr>
        <w:t xml:space="preserve">, solidarity, tolerance and understanding </w:t>
      </w:r>
      <w:r w:rsidR="00C85FD1" w:rsidRPr="00F20C07">
        <w:rPr>
          <w:rFonts w:ascii="Century Gothic" w:hAnsi="Century Gothic"/>
          <w:sz w:val="20"/>
          <w:szCs w:val="20"/>
        </w:rPr>
        <w:t>among</w:t>
      </w:r>
      <w:r w:rsidRPr="00F20C07">
        <w:rPr>
          <w:rFonts w:ascii="Century Gothic" w:hAnsi="Century Gothic"/>
          <w:sz w:val="20"/>
          <w:szCs w:val="20"/>
        </w:rPr>
        <w:t xml:space="preserve"> people and between </w:t>
      </w:r>
      <w:r w:rsidR="00C85FD1" w:rsidRPr="00F20C07">
        <w:rPr>
          <w:rFonts w:ascii="Century Gothic" w:hAnsi="Century Gothic"/>
          <w:sz w:val="20"/>
          <w:szCs w:val="20"/>
        </w:rPr>
        <w:t>groups and individual</w:t>
      </w:r>
      <w:r w:rsidRPr="00F20C07">
        <w:rPr>
          <w:rFonts w:ascii="Century Gothic" w:hAnsi="Century Gothic"/>
          <w:sz w:val="20"/>
          <w:szCs w:val="20"/>
        </w:rPr>
        <w:t>.</w:t>
      </w:r>
    </w:p>
    <w:p w:rsidR="00C85FD1" w:rsidRPr="00F20C07" w:rsidRDefault="00B422F7" w:rsidP="008A7DEA">
      <w:pPr>
        <w:jc w:val="both"/>
        <w:rPr>
          <w:rFonts w:ascii="Century Gothic" w:hAnsi="Century Gothic"/>
          <w:sz w:val="20"/>
          <w:szCs w:val="20"/>
          <w:u w:val="single"/>
        </w:rPr>
      </w:pPr>
      <w:r w:rsidRPr="00F20C07">
        <w:rPr>
          <w:rFonts w:ascii="Century Gothic" w:hAnsi="Century Gothic"/>
          <w:sz w:val="20"/>
          <w:szCs w:val="20"/>
          <w:u w:val="single"/>
        </w:rPr>
        <w:t>WE MUST</w:t>
      </w:r>
    </w:p>
    <w:p w:rsidR="00ED1094" w:rsidRPr="00F20C07" w:rsidRDefault="00C85FD1" w:rsidP="008A7DEA">
      <w:pPr>
        <w:pStyle w:val="ListParagraph"/>
        <w:numPr>
          <w:ilvl w:val="0"/>
          <w:numId w:val="1"/>
        </w:numPr>
        <w:jc w:val="both"/>
        <w:rPr>
          <w:rFonts w:ascii="Century Gothic" w:hAnsi="Century Gothic"/>
          <w:sz w:val="20"/>
          <w:szCs w:val="20"/>
        </w:rPr>
      </w:pPr>
      <w:r w:rsidRPr="00F20C07">
        <w:rPr>
          <w:rFonts w:ascii="Century Gothic" w:hAnsi="Century Gothic"/>
          <w:sz w:val="20"/>
          <w:szCs w:val="20"/>
        </w:rPr>
        <w:t>Encourage</w:t>
      </w:r>
      <w:r w:rsidR="00ED1094" w:rsidRPr="00F20C07">
        <w:rPr>
          <w:rFonts w:ascii="Century Gothic" w:hAnsi="Century Gothic"/>
          <w:sz w:val="20"/>
          <w:szCs w:val="20"/>
        </w:rPr>
        <w:t xml:space="preserve"> education for peace, human rights and </w:t>
      </w:r>
      <w:r w:rsidRPr="00F20C07">
        <w:rPr>
          <w:rFonts w:ascii="Century Gothic" w:hAnsi="Century Gothic"/>
          <w:sz w:val="20"/>
          <w:szCs w:val="20"/>
        </w:rPr>
        <w:t>democracy</w:t>
      </w:r>
      <w:r w:rsidR="00ED1094" w:rsidRPr="00F20C07">
        <w:rPr>
          <w:rFonts w:ascii="Century Gothic" w:hAnsi="Century Gothic"/>
          <w:sz w:val="20"/>
          <w:szCs w:val="20"/>
        </w:rPr>
        <w:t xml:space="preserve">, tolerance and </w:t>
      </w:r>
      <w:r w:rsidRPr="00F20C07">
        <w:rPr>
          <w:rFonts w:ascii="Century Gothic" w:hAnsi="Century Gothic"/>
          <w:sz w:val="20"/>
          <w:szCs w:val="20"/>
        </w:rPr>
        <w:t>international</w:t>
      </w:r>
      <w:r w:rsidR="00ED1094" w:rsidRPr="00F20C07">
        <w:rPr>
          <w:rFonts w:ascii="Century Gothic" w:hAnsi="Century Gothic"/>
          <w:sz w:val="20"/>
          <w:szCs w:val="20"/>
        </w:rPr>
        <w:t xml:space="preserve"> understanding</w:t>
      </w:r>
    </w:p>
    <w:p w:rsidR="00C85FD1" w:rsidRPr="00F20C07" w:rsidRDefault="00ED1094" w:rsidP="008A7DEA">
      <w:pPr>
        <w:pStyle w:val="ListParagraph"/>
        <w:numPr>
          <w:ilvl w:val="0"/>
          <w:numId w:val="1"/>
        </w:numPr>
        <w:jc w:val="both"/>
        <w:rPr>
          <w:rFonts w:ascii="Century Gothic" w:hAnsi="Century Gothic"/>
          <w:sz w:val="20"/>
          <w:szCs w:val="20"/>
        </w:rPr>
      </w:pPr>
      <w:r w:rsidRPr="00F20C07">
        <w:rPr>
          <w:rFonts w:ascii="Century Gothic" w:hAnsi="Century Gothic"/>
          <w:sz w:val="20"/>
          <w:szCs w:val="20"/>
        </w:rPr>
        <w:t xml:space="preserve">Protects and respect all human right, without except, and combat </w:t>
      </w:r>
      <w:r w:rsidR="00C85FD1" w:rsidRPr="00F20C07">
        <w:rPr>
          <w:rFonts w:ascii="Century Gothic" w:hAnsi="Century Gothic"/>
          <w:sz w:val="20"/>
          <w:szCs w:val="20"/>
        </w:rPr>
        <w:t xml:space="preserve"> all forms of discrimination </w:t>
      </w:r>
    </w:p>
    <w:p w:rsidR="00ED1094" w:rsidRPr="00F20C07" w:rsidRDefault="00C85FD1" w:rsidP="008A7DEA">
      <w:pPr>
        <w:pStyle w:val="ListParagraph"/>
        <w:numPr>
          <w:ilvl w:val="0"/>
          <w:numId w:val="1"/>
        </w:numPr>
        <w:jc w:val="both"/>
        <w:rPr>
          <w:rFonts w:ascii="Century Gothic" w:hAnsi="Century Gothic"/>
          <w:sz w:val="20"/>
          <w:szCs w:val="20"/>
        </w:rPr>
      </w:pPr>
      <w:r w:rsidRPr="00F20C07">
        <w:rPr>
          <w:rFonts w:ascii="Century Gothic" w:hAnsi="Century Gothic"/>
          <w:sz w:val="20"/>
          <w:szCs w:val="20"/>
        </w:rPr>
        <w:t>Promote</w:t>
      </w:r>
      <w:r w:rsidR="00ED1094" w:rsidRPr="00F20C07">
        <w:rPr>
          <w:rFonts w:ascii="Century Gothic" w:hAnsi="Century Gothic"/>
          <w:sz w:val="20"/>
          <w:szCs w:val="20"/>
        </w:rPr>
        <w:t xml:space="preserve"> democratic </w:t>
      </w:r>
      <w:r w:rsidRPr="00F20C07">
        <w:rPr>
          <w:rFonts w:ascii="Century Gothic" w:hAnsi="Century Gothic"/>
          <w:sz w:val="20"/>
          <w:szCs w:val="20"/>
        </w:rPr>
        <w:t>principles</w:t>
      </w:r>
      <w:r w:rsidR="00ED1094" w:rsidRPr="00F20C07">
        <w:rPr>
          <w:rFonts w:ascii="Century Gothic" w:hAnsi="Century Gothic"/>
          <w:sz w:val="20"/>
          <w:szCs w:val="20"/>
        </w:rPr>
        <w:t xml:space="preserve"> at all level of society:</w:t>
      </w:r>
    </w:p>
    <w:p w:rsidR="00ED1094" w:rsidRPr="00F20C07" w:rsidRDefault="00ED1094" w:rsidP="008A7DEA">
      <w:pPr>
        <w:pStyle w:val="ListParagraph"/>
        <w:numPr>
          <w:ilvl w:val="0"/>
          <w:numId w:val="1"/>
        </w:numPr>
        <w:jc w:val="both"/>
        <w:rPr>
          <w:rFonts w:ascii="Century Gothic" w:hAnsi="Century Gothic"/>
          <w:sz w:val="20"/>
          <w:szCs w:val="20"/>
        </w:rPr>
      </w:pPr>
      <w:r w:rsidRPr="00F20C07">
        <w:rPr>
          <w:rFonts w:ascii="Century Gothic" w:hAnsi="Century Gothic"/>
          <w:sz w:val="20"/>
          <w:szCs w:val="20"/>
        </w:rPr>
        <w:t xml:space="preserve">Live </w:t>
      </w:r>
      <w:r w:rsidR="00C85FD1" w:rsidRPr="00F20C07">
        <w:rPr>
          <w:rFonts w:ascii="Century Gothic" w:hAnsi="Century Gothic"/>
          <w:sz w:val="20"/>
          <w:szCs w:val="20"/>
        </w:rPr>
        <w:t>in tolerance and solidarity</w:t>
      </w:r>
    </w:p>
    <w:p w:rsidR="00ED1094" w:rsidRPr="00F20C07" w:rsidRDefault="00ED1094" w:rsidP="008A7DEA">
      <w:pPr>
        <w:pStyle w:val="ListParagraph"/>
        <w:numPr>
          <w:ilvl w:val="0"/>
          <w:numId w:val="1"/>
        </w:numPr>
        <w:jc w:val="both"/>
        <w:rPr>
          <w:rFonts w:ascii="Century Gothic" w:hAnsi="Century Gothic"/>
          <w:sz w:val="20"/>
          <w:szCs w:val="20"/>
        </w:rPr>
      </w:pPr>
      <w:r w:rsidRPr="00F20C07">
        <w:rPr>
          <w:rFonts w:ascii="Century Gothic" w:hAnsi="Century Gothic"/>
          <w:sz w:val="20"/>
          <w:szCs w:val="20"/>
        </w:rPr>
        <w:lastRenderedPageBreak/>
        <w:t xml:space="preserve">Combat poverty and ensure endogenous and </w:t>
      </w:r>
      <w:r w:rsidR="00C85FD1" w:rsidRPr="00F20C07">
        <w:rPr>
          <w:rFonts w:ascii="Century Gothic" w:hAnsi="Century Gothic"/>
          <w:sz w:val="20"/>
          <w:szCs w:val="20"/>
        </w:rPr>
        <w:t>sustainable</w:t>
      </w:r>
      <w:r w:rsidRPr="00F20C07">
        <w:rPr>
          <w:rFonts w:ascii="Century Gothic" w:hAnsi="Century Gothic"/>
          <w:sz w:val="20"/>
          <w:szCs w:val="20"/>
        </w:rPr>
        <w:t xml:space="preserve"> development for the good of all, cable of provi</w:t>
      </w:r>
      <w:r w:rsidR="00C85FD1" w:rsidRPr="00F20C07">
        <w:rPr>
          <w:rFonts w:ascii="Century Gothic" w:hAnsi="Century Gothic"/>
          <w:sz w:val="20"/>
          <w:szCs w:val="20"/>
        </w:rPr>
        <w:t>d</w:t>
      </w:r>
      <w:r w:rsidRPr="00F20C07">
        <w:rPr>
          <w:rFonts w:ascii="Century Gothic" w:hAnsi="Century Gothic"/>
          <w:sz w:val="20"/>
          <w:szCs w:val="20"/>
        </w:rPr>
        <w:t xml:space="preserve">ing every- one with the quality of life that is </w:t>
      </w:r>
      <w:r w:rsidR="00C85FD1" w:rsidRPr="00F20C07">
        <w:rPr>
          <w:rFonts w:ascii="Century Gothic" w:hAnsi="Century Gothic"/>
          <w:sz w:val="20"/>
          <w:szCs w:val="20"/>
        </w:rPr>
        <w:t>consistent</w:t>
      </w:r>
      <w:r w:rsidRPr="00F20C07">
        <w:rPr>
          <w:rFonts w:ascii="Century Gothic" w:hAnsi="Century Gothic"/>
          <w:sz w:val="20"/>
          <w:szCs w:val="20"/>
        </w:rPr>
        <w:t xml:space="preserve"> with human </w:t>
      </w:r>
      <w:r w:rsidR="00C85FD1" w:rsidRPr="00F20C07">
        <w:rPr>
          <w:rFonts w:ascii="Century Gothic" w:hAnsi="Century Gothic"/>
          <w:sz w:val="20"/>
          <w:szCs w:val="20"/>
        </w:rPr>
        <w:t>dignity</w:t>
      </w:r>
    </w:p>
    <w:p w:rsidR="00C524DD" w:rsidRPr="00041730" w:rsidRDefault="00ED1094" w:rsidP="008A7DEA">
      <w:pPr>
        <w:pStyle w:val="ListParagraph"/>
        <w:numPr>
          <w:ilvl w:val="0"/>
          <w:numId w:val="1"/>
        </w:numPr>
        <w:jc w:val="both"/>
        <w:rPr>
          <w:rFonts w:ascii="Century Gothic" w:hAnsi="Century Gothic"/>
          <w:sz w:val="20"/>
          <w:szCs w:val="20"/>
        </w:rPr>
      </w:pPr>
      <w:r w:rsidRPr="00F20C07">
        <w:rPr>
          <w:rFonts w:ascii="Century Gothic" w:hAnsi="Century Gothic"/>
          <w:sz w:val="20"/>
          <w:szCs w:val="20"/>
        </w:rPr>
        <w:t xml:space="preserve">Protect and respect our environment </w:t>
      </w:r>
    </w:p>
    <w:p w:rsidR="00D4556C" w:rsidRPr="00F20C07" w:rsidRDefault="00097C46" w:rsidP="008A7DEA">
      <w:pPr>
        <w:jc w:val="both"/>
        <w:rPr>
          <w:rFonts w:ascii="Century Gothic" w:hAnsi="Century Gothic"/>
          <w:sz w:val="20"/>
          <w:szCs w:val="20"/>
          <w:u w:val="single"/>
        </w:rPr>
      </w:pPr>
      <w:r w:rsidRPr="00F20C07">
        <w:rPr>
          <w:rFonts w:ascii="Century Gothic" w:hAnsi="Century Gothic"/>
          <w:sz w:val="20"/>
          <w:szCs w:val="20"/>
          <w:u w:val="single"/>
        </w:rPr>
        <w:t>PROJECT SCOPE</w:t>
      </w:r>
    </w:p>
    <w:p w:rsidR="00097C46" w:rsidRPr="00F20C07" w:rsidRDefault="00097C46" w:rsidP="008A7DEA">
      <w:pPr>
        <w:pStyle w:val="ListParagraph"/>
        <w:numPr>
          <w:ilvl w:val="0"/>
          <w:numId w:val="2"/>
        </w:numPr>
        <w:jc w:val="both"/>
        <w:rPr>
          <w:rFonts w:ascii="Century Gothic" w:hAnsi="Century Gothic"/>
          <w:sz w:val="20"/>
          <w:szCs w:val="20"/>
        </w:rPr>
      </w:pPr>
      <w:r w:rsidRPr="00F20C07">
        <w:rPr>
          <w:rFonts w:ascii="Century Gothic" w:hAnsi="Century Gothic"/>
          <w:sz w:val="20"/>
          <w:szCs w:val="20"/>
        </w:rPr>
        <w:t xml:space="preserve">Identification and </w:t>
      </w:r>
      <w:r w:rsidR="00B422F7" w:rsidRPr="00F20C07">
        <w:rPr>
          <w:rFonts w:ascii="Century Gothic" w:hAnsi="Century Gothic"/>
          <w:sz w:val="20"/>
          <w:szCs w:val="20"/>
        </w:rPr>
        <w:t>documentations</w:t>
      </w:r>
      <w:r w:rsidRPr="00F20C07">
        <w:rPr>
          <w:rFonts w:ascii="Century Gothic" w:hAnsi="Century Gothic"/>
          <w:sz w:val="20"/>
          <w:szCs w:val="20"/>
        </w:rPr>
        <w:t xml:space="preserve"> of </w:t>
      </w:r>
      <w:r w:rsidR="00B422F7" w:rsidRPr="00F20C07">
        <w:rPr>
          <w:rFonts w:ascii="Century Gothic" w:hAnsi="Century Gothic"/>
          <w:sz w:val="20"/>
          <w:szCs w:val="20"/>
        </w:rPr>
        <w:t>cultural</w:t>
      </w:r>
      <w:r w:rsidRPr="00F20C07">
        <w:rPr>
          <w:rFonts w:ascii="Century Gothic" w:hAnsi="Century Gothic"/>
          <w:sz w:val="20"/>
          <w:szCs w:val="20"/>
        </w:rPr>
        <w:t xml:space="preserve"> si</w:t>
      </w:r>
      <w:r w:rsidR="00B422F7" w:rsidRPr="00F20C07">
        <w:rPr>
          <w:rFonts w:ascii="Century Gothic" w:hAnsi="Century Gothic"/>
          <w:sz w:val="20"/>
          <w:szCs w:val="20"/>
        </w:rPr>
        <w:t>t</w:t>
      </w:r>
      <w:r w:rsidRPr="00F20C07">
        <w:rPr>
          <w:rFonts w:ascii="Century Gothic" w:hAnsi="Century Gothic"/>
          <w:sz w:val="20"/>
          <w:szCs w:val="20"/>
        </w:rPr>
        <w:t xml:space="preserve">es in 2 districts of Punjab( work in 7 other </w:t>
      </w:r>
      <w:r w:rsidR="00B422F7" w:rsidRPr="00F20C07">
        <w:rPr>
          <w:rFonts w:ascii="Century Gothic" w:hAnsi="Century Gothic"/>
          <w:sz w:val="20"/>
          <w:szCs w:val="20"/>
        </w:rPr>
        <w:t>districts</w:t>
      </w:r>
      <w:r w:rsidRPr="00F20C07">
        <w:rPr>
          <w:rFonts w:ascii="Century Gothic" w:hAnsi="Century Gothic"/>
          <w:sz w:val="20"/>
          <w:szCs w:val="20"/>
        </w:rPr>
        <w:t xml:space="preserve"> has </w:t>
      </w:r>
      <w:r w:rsidR="00B422F7" w:rsidRPr="00F20C07">
        <w:rPr>
          <w:rFonts w:ascii="Century Gothic" w:hAnsi="Century Gothic"/>
          <w:sz w:val="20"/>
          <w:szCs w:val="20"/>
        </w:rPr>
        <w:t>already</w:t>
      </w:r>
      <w:r w:rsidRPr="00F20C07">
        <w:rPr>
          <w:rFonts w:ascii="Century Gothic" w:hAnsi="Century Gothic"/>
          <w:sz w:val="20"/>
          <w:szCs w:val="20"/>
        </w:rPr>
        <w:t xml:space="preserve"> been completed)</w:t>
      </w:r>
    </w:p>
    <w:p w:rsidR="00097C46" w:rsidRPr="00F20C07" w:rsidRDefault="00097C46" w:rsidP="008A7DEA">
      <w:pPr>
        <w:pStyle w:val="ListParagraph"/>
        <w:numPr>
          <w:ilvl w:val="0"/>
          <w:numId w:val="2"/>
        </w:numPr>
        <w:jc w:val="both"/>
        <w:rPr>
          <w:rFonts w:ascii="Century Gothic" w:hAnsi="Century Gothic"/>
          <w:sz w:val="20"/>
          <w:szCs w:val="20"/>
        </w:rPr>
      </w:pPr>
      <w:r w:rsidRPr="00F20C07">
        <w:rPr>
          <w:rFonts w:ascii="Century Gothic" w:hAnsi="Century Gothic"/>
          <w:sz w:val="20"/>
          <w:szCs w:val="20"/>
        </w:rPr>
        <w:t xml:space="preserve">The </w:t>
      </w:r>
      <w:r w:rsidR="00B422F7" w:rsidRPr="00F20C07">
        <w:rPr>
          <w:rFonts w:ascii="Century Gothic" w:hAnsi="Century Gothic"/>
          <w:sz w:val="20"/>
          <w:szCs w:val="20"/>
        </w:rPr>
        <w:t>recovery</w:t>
      </w:r>
      <w:r w:rsidRPr="00F20C07">
        <w:rPr>
          <w:rFonts w:ascii="Century Gothic" w:hAnsi="Century Gothic"/>
          <w:sz w:val="20"/>
          <w:szCs w:val="20"/>
        </w:rPr>
        <w:t xml:space="preserve"> of the material and </w:t>
      </w:r>
      <w:r w:rsidR="00B422F7" w:rsidRPr="00F20C07">
        <w:rPr>
          <w:rFonts w:ascii="Century Gothic" w:hAnsi="Century Gothic"/>
          <w:sz w:val="20"/>
          <w:szCs w:val="20"/>
        </w:rPr>
        <w:t>symbolic</w:t>
      </w:r>
      <w:r w:rsidRPr="00F20C07">
        <w:rPr>
          <w:rFonts w:ascii="Century Gothic" w:hAnsi="Century Gothic"/>
          <w:sz w:val="20"/>
          <w:szCs w:val="20"/>
        </w:rPr>
        <w:t xml:space="preserve"> aspects of the cultural heritage at the selected sites as integral to the process of sustainable development</w:t>
      </w:r>
    </w:p>
    <w:p w:rsidR="00097C46" w:rsidRPr="00F20C07" w:rsidRDefault="00097C46" w:rsidP="008A7DEA">
      <w:pPr>
        <w:pStyle w:val="ListParagraph"/>
        <w:numPr>
          <w:ilvl w:val="0"/>
          <w:numId w:val="2"/>
        </w:numPr>
        <w:jc w:val="both"/>
        <w:rPr>
          <w:rFonts w:ascii="Century Gothic" w:hAnsi="Century Gothic"/>
          <w:sz w:val="20"/>
          <w:szCs w:val="20"/>
        </w:rPr>
      </w:pPr>
      <w:r w:rsidRPr="00F20C07">
        <w:rPr>
          <w:rFonts w:ascii="Century Gothic" w:hAnsi="Century Gothic"/>
          <w:sz w:val="20"/>
          <w:szCs w:val="20"/>
        </w:rPr>
        <w:t xml:space="preserve">Dialogue and </w:t>
      </w:r>
      <w:r w:rsidR="00B422F7" w:rsidRPr="00F20C07">
        <w:rPr>
          <w:rFonts w:ascii="Century Gothic" w:hAnsi="Century Gothic"/>
          <w:sz w:val="20"/>
          <w:szCs w:val="20"/>
        </w:rPr>
        <w:t>interactions with people to identify thir</w:t>
      </w:r>
      <w:r w:rsidRPr="00F20C07">
        <w:rPr>
          <w:rFonts w:ascii="Century Gothic" w:hAnsi="Century Gothic"/>
          <w:sz w:val="20"/>
          <w:szCs w:val="20"/>
        </w:rPr>
        <w:t xml:space="preserve">d skills and understand the social </w:t>
      </w:r>
      <w:r w:rsidR="00B422F7" w:rsidRPr="00F20C07">
        <w:rPr>
          <w:rFonts w:ascii="Century Gothic" w:hAnsi="Century Gothic"/>
          <w:sz w:val="20"/>
          <w:szCs w:val="20"/>
        </w:rPr>
        <w:t>dimensions</w:t>
      </w:r>
      <w:r w:rsidRPr="00F20C07">
        <w:rPr>
          <w:rFonts w:ascii="Century Gothic" w:hAnsi="Century Gothic"/>
          <w:sz w:val="20"/>
          <w:szCs w:val="20"/>
        </w:rPr>
        <w:t xml:space="preserve"> of their lives through:</w:t>
      </w:r>
    </w:p>
    <w:p w:rsidR="00097C46" w:rsidRPr="00F20C07" w:rsidRDefault="00097C46" w:rsidP="008A7DEA">
      <w:pPr>
        <w:pStyle w:val="ListParagraph"/>
        <w:numPr>
          <w:ilvl w:val="0"/>
          <w:numId w:val="2"/>
        </w:numPr>
        <w:jc w:val="both"/>
        <w:rPr>
          <w:rFonts w:ascii="Century Gothic" w:hAnsi="Century Gothic"/>
          <w:sz w:val="20"/>
          <w:szCs w:val="20"/>
        </w:rPr>
      </w:pPr>
      <w:r w:rsidRPr="00F20C07">
        <w:rPr>
          <w:rFonts w:ascii="Century Gothic" w:hAnsi="Century Gothic"/>
          <w:sz w:val="20"/>
          <w:szCs w:val="20"/>
        </w:rPr>
        <w:t xml:space="preserve">Cultural </w:t>
      </w:r>
      <w:r w:rsidR="00B422F7" w:rsidRPr="00F20C07">
        <w:rPr>
          <w:rFonts w:ascii="Century Gothic" w:hAnsi="Century Gothic"/>
          <w:sz w:val="20"/>
          <w:szCs w:val="20"/>
        </w:rPr>
        <w:t>events</w:t>
      </w:r>
      <w:r w:rsidRPr="00F20C07">
        <w:rPr>
          <w:rFonts w:ascii="Century Gothic" w:hAnsi="Century Gothic"/>
          <w:sz w:val="20"/>
          <w:szCs w:val="20"/>
        </w:rPr>
        <w:t>, theater programs and workshops</w:t>
      </w:r>
    </w:p>
    <w:p w:rsidR="00097C46" w:rsidRPr="00F20C07" w:rsidRDefault="00097C46" w:rsidP="008A7DEA">
      <w:pPr>
        <w:pStyle w:val="ListParagraph"/>
        <w:numPr>
          <w:ilvl w:val="0"/>
          <w:numId w:val="2"/>
        </w:numPr>
        <w:jc w:val="both"/>
        <w:rPr>
          <w:rFonts w:ascii="Century Gothic" w:hAnsi="Century Gothic"/>
          <w:sz w:val="20"/>
          <w:szCs w:val="20"/>
        </w:rPr>
      </w:pPr>
      <w:r w:rsidRPr="00F20C07">
        <w:rPr>
          <w:rFonts w:ascii="Century Gothic" w:hAnsi="Century Gothic"/>
          <w:sz w:val="20"/>
          <w:szCs w:val="20"/>
        </w:rPr>
        <w:t>Craft development programs.</w:t>
      </w:r>
    </w:p>
    <w:p w:rsidR="00097C46" w:rsidRPr="00F20C07" w:rsidRDefault="00097C46" w:rsidP="008A7DEA">
      <w:pPr>
        <w:pStyle w:val="ListParagraph"/>
        <w:numPr>
          <w:ilvl w:val="0"/>
          <w:numId w:val="2"/>
        </w:numPr>
        <w:jc w:val="both"/>
        <w:rPr>
          <w:rFonts w:ascii="Century Gothic" w:hAnsi="Century Gothic"/>
          <w:sz w:val="20"/>
          <w:szCs w:val="20"/>
        </w:rPr>
      </w:pPr>
      <w:r w:rsidRPr="00F20C07">
        <w:rPr>
          <w:rFonts w:ascii="Century Gothic" w:hAnsi="Century Gothic"/>
          <w:sz w:val="20"/>
          <w:szCs w:val="20"/>
        </w:rPr>
        <w:t xml:space="preserve">A film to explore and document the social process of restoration and </w:t>
      </w:r>
    </w:p>
    <w:p w:rsidR="00F20C07" w:rsidRPr="00335E65" w:rsidRDefault="00097C46" w:rsidP="008A7DEA">
      <w:pPr>
        <w:pStyle w:val="ListParagraph"/>
        <w:numPr>
          <w:ilvl w:val="0"/>
          <w:numId w:val="2"/>
        </w:numPr>
        <w:jc w:val="both"/>
        <w:rPr>
          <w:rFonts w:ascii="Century Gothic" w:hAnsi="Century Gothic"/>
          <w:sz w:val="20"/>
          <w:szCs w:val="20"/>
        </w:rPr>
      </w:pPr>
      <w:r w:rsidRPr="00F20C07">
        <w:rPr>
          <w:rFonts w:ascii="Century Gothic" w:hAnsi="Century Gothic"/>
          <w:sz w:val="20"/>
          <w:szCs w:val="20"/>
        </w:rPr>
        <w:t xml:space="preserve">Documenting </w:t>
      </w:r>
      <w:proofErr w:type="spellStart"/>
      <w:r w:rsidR="00B422F7" w:rsidRPr="00F20C07">
        <w:rPr>
          <w:rFonts w:ascii="Century Gothic" w:hAnsi="Century Gothic"/>
          <w:sz w:val="20"/>
          <w:szCs w:val="20"/>
        </w:rPr>
        <w:t>theprogramme</w:t>
      </w:r>
      <w:proofErr w:type="spellEnd"/>
      <w:r w:rsidRPr="00F20C07">
        <w:rPr>
          <w:rFonts w:ascii="Century Gothic" w:hAnsi="Century Gothic"/>
          <w:sz w:val="20"/>
          <w:szCs w:val="20"/>
        </w:rPr>
        <w:t xml:space="preserve"> on the files.</w:t>
      </w:r>
    </w:p>
    <w:p w:rsidR="00F20C07" w:rsidRPr="00F20C07" w:rsidRDefault="00F20C07" w:rsidP="008A7DEA">
      <w:pPr>
        <w:pStyle w:val="ListParagraph"/>
        <w:jc w:val="both"/>
        <w:rPr>
          <w:rFonts w:ascii="Century Gothic" w:hAnsi="Century Gothic"/>
          <w:sz w:val="20"/>
          <w:szCs w:val="20"/>
        </w:rPr>
      </w:pPr>
    </w:p>
    <w:p w:rsidR="00D06FAB" w:rsidRPr="005C5F78" w:rsidRDefault="00D06FAB" w:rsidP="008A7DEA">
      <w:pPr>
        <w:jc w:val="both"/>
        <w:rPr>
          <w:rFonts w:ascii="Century Gothic" w:hAnsi="Century Gothic"/>
          <w:b/>
          <w:sz w:val="24"/>
          <w:szCs w:val="24"/>
          <w:u w:val="single"/>
        </w:rPr>
      </w:pPr>
      <w:r w:rsidRPr="005C5F78">
        <w:rPr>
          <w:rFonts w:ascii="Century Gothic" w:hAnsi="Century Gothic"/>
          <w:b/>
          <w:sz w:val="24"/>
          <w:szCs w:val="24"/>
          <w:u w:val="single"/>
        </w:rPr>
        <w:t>Examination Report</w:t>
      </w:r>
    </w:p>
    <w:p w:rsidR="00F20C07" w:rsidRPr="00F20C07" w:rsidRDefault="00F20C07" w:rsidP="008A7DEA">
      <w:pPr>
        <w:jc w:val="both"/>
        <w:rPr>
          <w:rFonts w:ascii="Century Gothic" w:hAnsi="Century Gothic"/>
          <w:b/>
          <w:sz w:val="20"/>
          <w:szCs w:val="20"/>
        </w:rPr>
      </w:pPr>
      <w:proofErr w:type="spellStart"/>
      <w:r w:rsidRPr="00F20C07">
        <w:rPr>
          <w:rFonts w:ascii="Century Gothic" w:hAnsi="Century Gothic"/>
          <w:b/>
          <w:sz w:val="20"/>
          <w:szCs w:val="20"/>
        </w:rPr>
        <w:t>Kishankot</w:t>
      </w:r>
      <w:proofErr w:type="spellEnd"/>
      <w:r w:rsidRPr="00F20C07">
        <w:rPr>
          <w:rFonts w:ascii="Century Gothic" w:hAnsi="Century Gothic"/>
          <w:b/>
          <w:sz w:val="20"/>
          <w:szCs w:val="20"/>
        </w:rPr>
        <w:t xml:space="preserve"> wall </w:t>
      </w:r>
      <w:proofErr w:type="spellStart"/>
      <w:r w:rsidRPr="00F20C07">
        <w:rPr>
          <w:rFonts w:ascii="Century Gothic" w:hAnsi="Century Gothic"/>
          <w:b/>
          <w:sz w:val="20"/>
          <w:szCs w:val="20"/>
        </w:rPr>
        <w:t>painting</w:t>
      </w:r>
      <w:proofErr w:type="gramStart"/>
      <w:r w:rsidR="00041730">
        <w:rPr>
          <w:rFonts w:ascii="Century Gothic" w:hAnsi="Century Gothic"/>
          <w:b/>
          <w:sz w:val="20"/>
          <w:szCs w:val="20"/>
        </w:rPr>
        <w:t>,Kishankot,Punjab</w:t>
      </w:r>
      <w:proofErr w:type="spellEnd"/>
      <w:proofErr w:type="gramEnd"/>
    </w:p>
    <w:p w:rsidR="00F20C07" w:rsidRPr="00D41FB9" w:rsidRDefault="00F20C07" w:rsidP="008A7DEA">
      <w:pPr>
        <w:jc w:val="both"/>
        <w:rPr>
          <w:rFonts w:ascii="Century Gothic" w:hAnsi="Century Gothic"/>
          <w:b/>
          <w:sz w:val="20"/>
          <w:szCs w:val="20"/>
          <w:u w:val="single"/>
        </w:rPr>
      </w:pPr>
      <w:r w:rsidRPr="00D41FB9">
        <w:rPr>
          <w:rFonts w:ascii="Century Gothic" w:hAnsi="Century Gothic"/>
          <w:b/>
          <w:sz w:val="20"/>
          <w:szCs w:val="20"/>
          <w:u w:val="single"/>
        </w:rPr>
        <w:t>Style fresco-Bruno (fresh plaster)</w:t>
      </w:r>
    </w:p>
    <w:p w:rsidR="00F20C07" w:rsidRPr="00F20C07" w:rsidRDefault="00F20C07" w:rsidP="008A7DEA">
      <w:pPr>
        <w:jc w:val="both"/>
        <w:rPr>
          <w:rFonts w:ascii="Century Gothic" w:hAnsi="Century Gothic"/>
          <w:sz w:val="20"/>
          <w:szCs w:val="20"/>
        </w:rPr>
      </w:pPr>
      <w:r w:rsidRPr="00F20C07">
        <w:rPr>
          <w:rFonts w:ascii="Century Gothic" w:hAnsi="Century Gothic"/>
          <w:sz w:val="20"/>
          <w:szCs w:val="20"/>
        </w:rPr>
        <w:t xml:space="preserve">These panels are more </w:t>
      </w:r>
      <w:r w:rsidR="00D06FAB" w:rsidRPr="00F20C07">
        <w:rPr>
          <w:rFonts w:ascii="Century Gothic" w:hAnsi="Century Gothic"/>
          <w:sz w:val="20"/>
          <w:szCs w:val="20"/>
        </w:rPr>
        <w:t>discoloration</w:t>
      </w:r>
      <w:r w:rsidRPr="00F20C07">
        <w:rPr>
          <w:rFonts w:ascii="Century Gothic" w:hAnsi="Century Gothic"/>
          <w:sz w:val="20"/>
          <w:szCs w:val="20"/>
        </w:rPr>
        <w:t xml:space="preserve"> and production of various </w:t>
      </w:r>
      <w:r w:rsidR="00D06FAB" w:rsidRPr="00F20C07">
        <w:rPr>
          <w:rFonts w:ascii="Century Gothic" w:hAnsi="Century Gothic"/>
          <w:sz w:val="20"/>
          <w:szCs w:val="20"/>
        </w:rPr>
        <w:t>color</w:t>
      </w:r>
      <w:r w:rsidRPr="00F20C07">
        <w:rPr>
          <w:rFonts w:ascii="Century Gothic" w:hAnsi="Century Gothic"/>
          <w:sz w:val="20"/>
          <w:szCs w:val="20"/>
        </w:rPr>
        <w:t xml:space="preserve"> compounds by fungi causing staining which may seriously impairs and chromatic and aestheti</w:t>
      </w:r>
      <w:r>
        <w:rPr>
          <w:rFonts w:ascii="Century Gothic" w:hAnsi="Century Gothic"/>
          <w:sz w:val="20"/>
          <w:szCs w:val="20"/>
        </w:rPr>
        <w:t>c appeal of the painting. Black,</w:t>
      </w:r>
      <w:r w:rsidRPr="00F20C07">
        <w:rPr>
          <w:rFonts w:ascii="Century Gothic" w:hAnsi="Century Gothic"/>
          <w:sz w:val="20"/>
          <w:szCs w:val="20"/>
        </w:rPr>
        <w:t xml:space="preserve"> Green, red brown, white stains</w:t>
      </w:r>
      <w:r>
        <w:rPr>
          <w:rFonts w:ascii="Century Gothic" w:hAnsi="Century Gothic"/>
          <w:sz w:val="20"/>
          <w:szCs w:val="20"/>
        </w:rPr>
        <w:t>, etc.</w:t>
      </w:r>
    </w:p>
    <w:p w:rsidR="00F20C07" w:rsidRPr="00F20C07" w:rsidRDefault="00F20C07" w:rsidP="008A7DEA">
      <w:pPr>
        <w:jc w:val="both"/>
        <w:rPr>
          <w:rFonts w:ascii="Century Gothic" w:hAnsi="Century Gothic"/>
          <w:sz w:val="20"/>
          <w:szCs w:val="20"/>
        </w:rPr>
      </w:pPr>
      <w:r w:rsidRPr="00F20C07">
        <w:rPr>
          <w:rFonts w:ascii="Century Gothic" w:hAnsi="Century Gothic"/>
          <w:sz w:val="20"/>
          <w:szCs w:val="20"/>
        </w:rPr>
        <w:t>Dust and dirt collected on the painting absorbs moisture and it turn attract micro pores. The droppings of first are feeding sources for the microorganism</w:t>
      </w:r>
      <w:r>
        <w:rPr>
          <w:rFonts w:ascii="Century Gothic" w:hAnsi="Century Gothic"/>
          <w:sz w:val="20"/>
          <w:szCs w:val="20"/>
        </w:rPr>
        <w:t xml:space="preserve">. </w:t>
      </w:r>
      <w:r w:rsidR="008B7CDA" w:rsidRPr="00F20C07">
        <w:rPr>
          <w:rFonts w:ascii="Century Gothic" w:hAnsi="Century Gothic"/>
          <w:sz w:val="20"/>
          <w:szCs w:val="20"/>
        </w:rPr>
        <w:t>The</w:t>
      </w:r>
      <w:r w:rsidRPr="00F20C07">
        <w:rPr>
          <w:rFonts w:ascii="Century Gothic" w:hAnsi="Century Gothic"/>
          <w:sz w:val="20"/>
          <w:szCs w:val="20"/>
        </w:rPr>
        <w:t xml:space="preserve"> micro-organism responsible for the </w:t>
      </w:r>
      <w:r>
        <w:rPr>
          <w:rFonts w:ascii="Century Gothic" w:hAnsi="Century Gothic"/>
          <w:sz w:val="20"/>
          <w:szCs w:val="20"/>
        </w:rPr>
        <w:t>mild</w:t>
      </w:r>
      <w:r w:rsidRPr="00F20C07">
        <w:rPr>
          <w:rFonts w:ascii="Century Gothic" w:hAnsi="Century Gothic"/>
          <w:sz w:val="20"/>
          <w:szCs w:val="20"/>
        </w:rPr>
        <w:t xml:space="preserve"> growth is usually of the fungi</w:t>
      </w:r>
      <w:r>
        <w:rPr>
          <w:rFonts w:ascii="Century Gothic" w:hAnsi="Century Gothic"/>
          <w:sz w:val="20"/>
          <w:szCs w:val="20"/>
        </w:rPr>
        <w:t>.</w:t>
      </w:r>
    </w:p>
    <w:p w:rsidR="00F20C07" w:rsidRPr="00F20C07" w:rsidRDefault="00C5121F" w:rsidP="008A7DEA">
      <w:pPr>
        <w:jc w:val="both"/>
        <w:rPr>
          <w:rFonts w:ascii="Century Gothic" w:hAnsi="Century Gothic"/>
          <w:b/>
          <w:sz w:val="20"/>
          <w:szCs w:val="20"/>
          <w:u w:val="single"/>
        </w:rPr>
      </w:pPr>
      <w:r>
        <w:rPr>
          <w:rFonts w:ascii="Century Gothic" w:hAnsi="Century Gothic"/>
          <w:b/>
          <w:sz w:val="20"/>
          <w:szCs w:val="20"/>
          <w:u w:val="single"/>
        </w:rPr>
        <w:t>Graphic D</w:t>
      </w:r>
      <w:r w:rsidR="00F20C07" w:rsidRPr="00F20C07">
        <w:rPr>
          <w:rFonts w:ascii="Century Gothic" w:hAnsi="Century Gothic"/>
          <w:b/>
          <w:sz w:val="20"/>
          <w:szCs w:val="20"/>
          <w:u w:val="single"/>
        </w:rPr>
        <w:t>ocumentation.</w:t>
      </w:r>
    </w:p>
    <w:p w:rsidR="00F20C07" w:rsidRPr="00F20C07" w:rsidRDefault="00F20C07" w:rsidP="008A7DEA">
      <w:pPr>
        <w:jc w:val="both"/>
        <w:rPr>
          <w:rFonts w:ascii="Century Gothic" w:hAnsi="Century Gothic"/>
          <w:sz w:val="20"/>
          <w:szCs w:val="20"/>
        </w:rPr>
      </w:pPr>
      <w:r w:rsidRPr="00F20C07">
        <w:rPr>
          <w:rFonts w:ascii="Century Gothic" w:hAnsi="Century Gothic"/>
          <w:sz w:val="20"/>
          <w:szCs w:val="20"/>
        </w:rPr>
        <w:t xml:space="preserve">This process is </w:t>
      </w:r>
      <w:r w:rsidR="008B7CDA" w:rsidRPr="00F20C07">
        <w:rPr>
          <w:rFonts w:ascii="Century Gothic" w:hAnsi="Century Gothic"/>
          <w:sz w:val="20"/>
          <w:szCs w:val="20"/>
        </w:rPr>
        <w:t>beginning</w:t>
      </w:r>
      <w:r w:rsidRPr="00F20C07">
        <w:rPr>
          <w:rFonts w:ascii="Century Gothic" w:hAnsi="Century Gothic"/>
          <w:sz w:val="20"/>
          <w:szCs w:val="20"/>
        </w:rPr>
        <w:t xml:space="preserve"> with details of the wall, which is containing many problems due to many reasons like bio deterioration, microorganism</w:t>
      </w:r>
      <w:r>
        <w:rPr>
          <w:rFonts w:ascii="Century Gothic" w:hAnsi="Century Gothic"/>
          <w:sz w:val="20"/>
          <w:szCs w:val="20"/>
        </w:rPr>
        <w:t>.</w:t>
      </w:r>
    </w:p>
    <w:p w:rsidR="00F20C07" w:rsidRPr="00F20C07" w:rsidRDefault="00F20C07" w:rsidP="008A7DEA">
      <w:pPr>
        <w:jc w:val="both"/>
        <w:rPr>
          <w:rFonts w:ascii="Century Gothic" w:hAnsi="Century Gothic"/>
          <w:sz w:val="20"/>
          <w:szCs w:val="20"/>
        </w:rPr>
      </w:pPr>
      <w:r w:rsidRPr="00F20C07">
        <w:rPr>
          <w:rFonts w:ascii="Century Gothic" w:hAnsi="Century Gothic"/>
          <w:sz w:val="20"/>
          <w:szCs w:val="20"/>
        </w:rPr>
        <w:t>So far we have documented 20 problems in painting which is exist and we can see easily by naked eyes but somewhere we have to used lens to get confirmed the problems. We are tracing out problems by giving particulars symbols a</w:t>
      </w:r>
      <w:r>
        <w:rPr>
          <w:rFonts w:ascii="Century Gothic" w:hAnsi="Century Gothic"/>
          <w:sz w:val="20"/>
          <w:szCs w:val="20"/>
        </w:rPr>
        <w:t>n</w:t>
      </w:r>
      <w:r w:rsidRPr="00F20C07">
        <w:rPr>
          <w:rFonts w:ascii="Century Gothic" w:hAnsi="Century Gothic"/>
          <w:sz w:val="20"/>
          <w:szCs w:val="20"/>
        </w:rPr>
        <w:t xml:space="preserve">d sings to so that we can identify with </w:t>
      </w:r>
      <w:r w:rsidR="008B7CDA" w:rsidRPr="00F20C07">
        <w:rPr>
          <w:rFonts w:ascii="Century Gothic" w:hAnsi="Century Gothic"/>
          <w:sz w:val="20"/>
          <w:szCs w:val="20"/>
        </w:rPr>
        <w:t>colors</w:t>
      </w:r>
      <w:r w:rsidRPr="00F20C07">
        <w:rPr>
          <w:rFonts w:ascii="Century Gothic" w:hAnsi="Century Gothic"/>
          <w:sz w:val="20"/>
          <w:szCs w:val="20"/>
        </w:rPr>
        <w:t xml:space="preserve"> and</w:t>
      </w:r>
      <w:r>
        <w:rPr>
          <w:rFonts w:ascii="Century Gothic" w:hAnsi="Century Gothic"/>
          <w:sz w:val="20"/>
          <w:szCs w:val="20"/>
        </w:rPr>
        <w:t xml:space="preserve"> typical symbols.</w:t>
      </w:r>
      <w:r w:rsidRPr="00F20C07">
        <w:rPr>
          <w:rFonts w:ascii="Century Gothic" w:hAnsi="Century Gothic"/>
          <w:sz w:val="20"/>
          <w:szCs w:val="20"/>
        </w:rPr>
        <w:t xml:space="preserve"> We have registered the some color pencils for each problem and we are keeping so on.</w:t>
      </w:r>
    </w:p>
    <w:p w:rsidR="00F20C07" w:rsidRPr="00F20C07" w:rsidRDefault="00F20C07" w:rsidP="008A7DEA">
      <w:pPr>
        <w:jc w:val="both"/>
        <w:rPr>
          <w:rFonts w:ascii="Century Gothic" w:hAnsi="Century Gothic"/>
          <w:sz w:val="20"/>
          <w:szCs w:val="20"/>
        </w:rPr>
      </w:pPr>
      <w:r w:rsidRPr="00F20C07">
        <w:rPr>
          <w:rFonts w:ascii="Century Gothic" w:hAnsi="Century Gothic"/>
          <w:sz w:val="20"/>
          <w:szCs w:val="20"/>
        </w:rPr>
        <w:t xml:space="preserve">Doing chemical conservation, we have to vary careful while doing cleaning or using chemical one should know how should be le and what to be clean in what extents perhaps we have tested some areas in painting i.e. patch test with some chemicals like acetone, toluene, ammonia and so on. We have found that all chemical are giving different result </w:t>
      </w:r>
      <w:r>
        <w:rPr>
          <w:rFonts w:ascii="Century Gothic" w:hAnsi="Century Gothic"/>
          <w:sz w:val="20"/>
          <w:szCs w:val="20"/>
        </w:rPr>
        <w:t xml:space="preserve">on difference spaces of </w:t>
      </w:r>
      <w:r w:rsidR="008B7CDA">
        <w:rPr>
          <w:rFonts w:ascii="Century Gothic" w:hAnsi="Century Gothic"/>
          <w:sz w:val="20"/>
          <w:szCs w:val="20"/>
        </w:rPr>
        <w:t>colors</w:t>
      </w:r>
      <w:r>
        <w:rPr>
          <w:rFonts w:ascii="Century Gothic" w:hAnsi="Century Gothic"/>
          <w:sz w:val="20"/>
          <w:szCs w:val="20"/>
        </w:rPr>
        <w:t xml:space="preserve">. </w:t>
      </w:r>
      <w:r w:rsidRPr="00F20C07">
        <w:rPr>
          <w:rFonts w:ascii="Century Gothic" w:hAnsi="Century Gothic"/>
          <w:sz w:val="20"/>
          <w:szCs w:val="20"/>
        </w:rPr>
        <w:t xml:space="preserve"> Here</w:t>
      </w:r>
      <w:r>
        <w:rPr>
          <w:rFonts w:ascii="Century Gothic" w:hAnsi="Century Gothic"/>
          <w:sz w:val="20"/>
          <w:szCs w:val="20"/>
        </w:rPr>
        <w:t>,</w:t>
      </w:r>
      <w:r w:rsidRPr="00F20C07">
        <w:rPr>
          <w:rFonts w:ascii="Century Gothic" w:hAnsi="Century Gothic"/>
          <w:sz w:val="20"/>
          <w:szCs w:val="20"/>
        </w:rPr>
        <w:t xml:space="preserve"> we have to be very careful while cleaning the </w:t>
      </w:r>
      <w:r w:rsidR="008B7CDA" w:rsidRPr="00F20C07">
        <w:rPr>
          <w:rFonts w:ascii="Century Gothic" w:hAnsi="Century Gothic"/>
          <w:sz w:val="20"/>
          <w:szCs w:val="20"/>
        </w:rPr>
        <w:t>color</w:t>
      </w:r>
      <w:r w:rsidRPr="00F20C07">
        <w:rPr>
          <w:rFonts w:ascii="Century Gothic" w:hAnsi="Century Gothic"/>
          <w:sz w:val="20"/>
          <w:szCs w:val="20"/>
        </w:rPr>
        <w:t xml:space="preserve"> areas. Some </w:t>
      </w:r>
      <w:r w:rsidR="008B7CDA" w:rsidRPr="00F20C07">
        <w:rPr>
          <w:rFonts w:ascii="Century Gothic" w:hAnsi="Century Gothic"/>
          <w:sz w:val="20"/>
          <w:szCs w:val="20"/>
        </w:rPr>
        <w:t>color</w:t>
      </w:r>
      <w:r w:rsidRPr="00F20C07">
        <w:rPr>
          <w:rFonts w:ascii="Century Gothic" w:hAnsi="Century Gothic"/>
          <w:sz w:val="20"/>
          <w:szCs w:val="20"/>
        </w:rPr>
        <w:t xml:space="preserve"> </w:t>
      </w:r>
      <w:r w:rsidRPr="00F20C07">
        <w:rPr>
          <w:rFonts w:ascii="Century Gothic" w:hAnsi="Century Gothic"/>
          <w:sz w:val="20"/>
          <w:szCs w:val="20"/>
        </w:rPr>
        <w:lastRenderedPageBreak/>
        <w:t xml:space="preserve">and </w:t>
      </w:r>
      <w:r>
        <w:rPr>
          <w:rFonts w:ascii="Century Gothic" w:hAnsi="Century Gothic"/>
          <w:sz w:val="20"/>
          <w:szCs w:val="20"/>
        </w:rPr>
        <w:t xml:space="preserve">are soluble and so we are not. </w:t>
      </w:r>
      <w:r w:rsidR="004C2E30" w:rsidRPr="00F20C07">
        <w:rPr>
          <w:rFonts w:ascii="Century Gothic" w:hAnsi="Century Gothic"/>
          <w:sz w:val="20"/>
          <w:szCs w:val="20"/>
        </w:rPr>
        <w:t>We</w:t>
      </w:r>
      <w:r w:rsidRPr="00F20C07">
        <w:rPr>
          <w:rFonts w:ascii="Century Gothic" w:hAnsi="Century Gothic"/>
          <w:sz w:val="20"/>
          <w:szCs w:val="20"/>
        </w:rPr>
        <w:t xml:space="preserve"> don’t have fixed any chemical compositions techniques to clean area yet.</w:t>
      </w:r>
    </w:p>
    <w:p w:rsidR="00F20C07" w:rsidRPr="00F20C07" w:rsidRDefault="00F20C07" w:rsidP="008A7DEA">
      <w:pPr>
        <w:jc w:val="both"/>
        <w:rPr>
          <w:rFonts w:ascii="Century Gothic" w:hAnsi="Century Gothic"/>
          <w:sz w:val="20"/>
          <w:szCs w:val="20"/>
        </w:rPr>
      </w:pPr>
      <w:r w:rsidRPr="00F20C07">
        <w:rPr>
          <w:rFonts w:ascii="Century Gothic" w:hAnsi="Century Gothic"/>
          <w:sz w:val="20"/>
          <w:szCs w:val="20"/>
        </w:rPr>
        <w:t>So</w:t>
      </w:r>
      <w:r>
        <w:rPr>
          <w:rFonts w:ascii="Century Gothic" w:hAnsi="Century Gothic"/>
          <w:sz w:val="20"/>
          <w:szCs w:val="20"/>
        </w:rPr>
        <w:t>,</w:t>
      </w:r>
      <w:r w:rsidRPr="00F20C07">
        <w:rPr>
          <w:rFonts w:ascii="Century Gothic" w:hAnsi="Century Gothic"/>
          <w:sz w:val="20"/>
          <w:szCs w:val="20"/>
        </w:rPr>
        <w:t xml:space="preserve"> we have finished </w:t>
      </w:r>
      <w:r>
        <w:rPr>
          <w:rFonts w:ascii="Century Gothic" w:hAnsi="Century Gothic"/>
          <w:sz w:val="20"/>
          <w:szCs w:val="20"/>
        </w:rPr>
        <w:t xml:space="preserve">important </w:t>
      </w:r>
      <w:r w:rsidRPr="00F20C07">
        <w:rPr>
          <w:rFonts w:ascii="Century Gothic" w:hAnsi="Century Gothic"/>
          <w:sz w:val="20"/>
          <w:szCs w:val="20"/>
        </w:rPr>
        <w:t xml:space="preserve">photo documentation process </w:t>
      </w:r>
      <w:r>
        <w:rPr>
          <w:rFonts w:ascii="Century Gothic" w:hAnsi="Century Gothic"/>
          <w:sz w:val="20"/>
          <w:szCs w:val="20"/>
        </w:rPr>
        <w:t>.</w:t>
      </w:r>
      <w:r w:rsidRPr="00F20C07">
        <w:rPr>
          <w:rFonts w:ascii="Century Gothic" w:hAnsi="Century Gothic"/>
          <w:sz w:val="20"/>
          <w:szCs w:val="20"/>
        </w:rPr>
        <w:t>we have to locate the problems very minutely and tracing approx</w:t>
      </w:r>
      <w:r>
        <w:rPr>
          <w:rFonts w:ascii="Century Gothic" w:hAnsi="Century Gothic"/>
          <w:sz w:val="20"/>
          <w:szCs w:val="20"/>
        </w:rPr>
        <w:t>imately on tracing papers right</w:t>
      </w:r>
      <w:r w:rsidRPr="00F20C07">
        <w:rPr>
          <w:rFonts w:ascii="Century Gothic" w:hAnsi="Century Gothic"/>
          <w:sz w:val="20"/>
          <w:szCs w:val="20"/>
        </w:rPr>
        <w:t xml:space="preserve"> now</w:t>
      </w:r>
      <w:r>
        <w:rPr>
          <w:rFonts w:ascii="Century Gothic" w:hAnsi="Century Gothic"/>
          <w:sz w:val="20"/>
          <w:szCs w:val="20"/>
        </w:rPr>
        <w:t>.</w:t>
      </w:r>
      <w:r w:rsidRPr="00F20C07">
        <w:rPr>
          <w:rFonts w:ascii="Century Gothic" w:hAnsi="Century Gothic"/>
          <w:sz w:val="20"/>
          <w:szCs w:val="20"/>
        </w:rPr>
        <w:t xml:space="preserve">we have are working in before restoration process. </w:t>
      </w:r>
      <w:proofErr w:type="gramStart"/>
      <w:r w:rsidRPr="00F20C07">
        <w:rPr>
          <w:rFonts w:ascii="Century Gothic" w:hAnsi="Century Gothic"/>
          <w:sz w:val="20"/>
          <w:szCs w:val="20"/>
        </w:rPr>
        <w:t>After comp</w:t>
      </w:r>
      <w:r>
        <w:rPr>
          <w:rFonts w:ascii="Century Gothic" w:hAnsi="Century Gothic"/>
          <w:sz w:val="20"/>
          <w:szCs w:val="20"/>
        </w:rPr>
        <w:t>letely one whole documentations</w:t>
      </w:r>
      <w:proofErr w:type="gramEnd"/>
      <w:r>
        <w:rPr>
          <w:rFonts w:ascii="Century Gothic" w:hAnsi="Century Gothic"/>
          <w:sz w:val="20"/>
          <w:szCs w:val="20"/>
        </w:rPr>
        <w:t xml:space="preserve">, </w:t>
      </w:r>
      <w:r w:rsidRPr="00F20C07">
        <w:rPr>
          <w:rFonts w:ascii="Century Gothic" w:hAnsi="Century Gothic"/>
          <w:sz w:val="20"/>
          <w:szCs w:val="20"/>
        </w:rPr>
        <w:t>maintain another problem sheets during restoration.</w:t>
      </w:r>
    </w:p>
    <w:p w:rsidR="00F20C07" w:rsidRPr="00F20C07" w:rsidRDefault="00F20C07" w:rsidP="008A7DEA">
      <w:pPr>
        <w:pStyle w:val="ListParagraph"/>
        <w:numPr>
          <w:ilvl w:val="0"/>
          <w:numId w:val="3"/>
        </w:numPr>
        <w:jc w:val="both"/>
        <w:rPr>
          <w:rFonts w:ascii="Century Gothic" w:hAnsi="Century Gothic"/>
          <w:sz w:val="20"/>
          <w:szCs w:val="20"/>
        </w:rPr>
      </w:pPr>
      <w:r w:rsidRPr="00F20C07">
        <w:rPr>
          <w:rFonts w:ascii="Century Gothic" w:hAnsi="Century Gothic"/>
          <w:sz w:val="20"/>
          <w:szCs w:val="20"/>
        </w:rPr>
        <w:t>Mentioning the testing of problems sheets</w:t>
      </w:r>
    </w:p>
    <w:p w:rsidR="00F20C07" w:rsidRPr="00F20C07" w:rsidRDefault="00F20C07" w:rsidP="008A7DEA">
      <w:pPr>
        <w:pStyle w:val="ListParagraph"/>
        <w:numPr>
          <w:ilvl w:val="0"/>
          <w:numId w:val="3"/>
        </w:numPr>
        <w:jc w:val="both"/>
        <w:rPr>
          <w:rFonts w:ascii="Century Gothic" w:hAnsi="Century Gothic"/>
          <w:sz w:val="20"/>
          <w:szCs w:val="20"/>
        </w:rPr>
      </w:pPr>
      <w:r w:rsidRPr="00F20C07">
        <w:rPr>
          <w:rFonts w:ascii="Century Gothic" w:hAnsi="Century Gothic"/>
          <w:sz w:val="20"/>
          <w:szCs w:val="20"/>
        </w:rPr>
        <w:t>With the examined here soot of dust and dirt soot’s, mosses, salts accretion fungus deposited on painting.</w:t>
      </w:r>
    </w:p>
    <w:p w:rsidR="00F20C07" w:rsidRPr="00F20C07" w:rsidRDefault="00F20C07" w:rsidP="008A7DEA">
      <w:pPr>
        <w:pStyle w:val="ListParagraph"/>
        <w:numPr>
          <w:ilvl w:val="0"/>
          <w:numId w:val="3"/>
        </w:numPr>
        <w:jc w:val="both"/>
        <w:rPr>
          <w:rFonts w:ascii="Century Gothic" w:hAnsi="Century Gothic"/>
          <w:sz w:val="20"/>
          <w:szCs w:val="20"/>
        </w:rPr>
      </w:pPr>
      <w:r w:rsidRPr="00F20C07">
        <w:rPr>
          <w:rFonts w:ascii="Century Gothic" w:hAnsi="Century Gothic"/>
          <w:sz w:val="20"/>
          <w:szCs w:val="20"/>
        </w:rPr>
        <w:t xml:space="preserve">The test only to find of </w:t>
      </w:r>
      <w:r w:rsidR="004C2E30" w:rsidRPr="00F20C07">
        <w:rPr>
          <w:rFonts w:ascii="Century Gothic" w:hAnsi="Century Gothic"/>
          <w:sz w:val="20"/>
          <w:szCs w:val="20"/>
        </w:rPr>
        <w:t>problems bust</w:t>
      </w:r>
      <w:r w:rsidRPr="00F20C07">
        <w:rPr>
          <w:rFonts w:ascii="Century Gothic" w:hAnsi="Century Gothic"/>
          <w:sz w:val="20"/>
          <w:szCs w:val="20"/>
        </w:rPr>
        <w:t xml:space="preserve"> we do the real process of conservations first consolidate, blisters air pockets and flak</w:t>
      </w:r>
      <w:r>
        <w:rPr>
          <w:rFonts w:ascii="Century Gothic" w:hAnsi="Century Gothic"/>
          <w:sz w:val="20"/>
          <w:szCs w:val="20"/>
        </w:rPr>
        <w:t>ing,</w:t>
      </w:r>
      <w:r w:rsidRPr="00F20C07">
        <w:rPr>
          <w:rFonts w:ascii="Century Gothic" w:hAnsi="Century Gothic"/>
          <w:sz w:val="20"/>
          <w:szCs w:val="20"/>
        </w:rPr>
        <w:t xml:space="preserve"> then second we solve the structural conservations which check the wall outside and roof. </w:t>
      </w:r>
      <w:r w:rsidR="004C2E30" w:rsidRPr="00F20C07">
        <w:rPr>
          <w:rFonts w:ascii="Century Gothic" w:hAnsi="Century Gothic"/>
          <w:sz w:val="20"/>
          <w:szCs w:val="20"/>
        </w:rPr>
        <w:t>Which should be properly covered by waterp</w:t>
      </w:r>
      <w:r w:rsidR="004C2E30">
        <w:rPr>
          <w:rFonts w:ascii="Century Gothic" w:hAnsi="Century Gothic"/>
          <w:sz w:val="20"/>
          <w:szCs w:val="20"/>
        </w:rPr>
        <w:t>roof plaster, upon the painting?</w:t>
      </w:r>
      <w:r w:rsidRPr="00F20C07">
        <w:rPr>
          <w:rFonts w:ascii="Century Gothic" w:hAnsi="Century Gothic"/>
          <w:sz w:val="20"/>
          <w:szCs w:val="20"/>
        </w:rPr>
        <w:t xml:space="preserve"> First we clean surface dust. The second remove of surface </w:t>
      </w:r>
      <w:r w:rsidR="004C2E30" w:rsidRPr="00F20C07">
        <w:rPr>
          <w:rFonts w:ascii="Century Gothic" w:hAnsi="Century Gothic"/>
          <w:sz w:val="20"/>
          <w:szCs w:val="20"/>
        </w:rPr>
        <w:t>dust</w:t>
      </w:r>
      <w:r w:rsidRPr="00F20C07">
        <w:rPr>
          <w:rFonts w:ascii="Century Gothic" w:hAnsi="Century Gothic"/>
          <w:sz w:val="20"/>
          <w:szCs w:val="20"/>
        </w:rPr>
        <w:t xml:space="preserve"> then clean sticking material and dirt and root and non-ionic detergent and with spirit. </w:t>
      </w:r>
    </w:p>
    <w:p w:rsidR="00F20C07" w:rsidRPr="00F20C07" w:rsidRDefault="00F20C07" w:rsidP="008A7DEA">
      <w:pPr>
        <w:pStyle w:val="ListParagraph"/>
        <w:numPr>
          <w:ilvl w:val="0"/>
          <w:numId w:val="3"/>
        </w:numPr>
        <w:jc w:val="both"/>
        <w:rPr>
          <w:rFonts w:ascii="Century Gothic" w:hAnsi="Century Gothic"/>
          <w:sz w:val="20"/>
          <w:szCs w:val="20"/>
        </w:rPr>
      </w:pPr>
      <w:r w:rsidRPr="00F20C07">
        <w:rPr>
          <w:rFonts w:ascii="Century Gothic" w:hAnsi="Century Gothic"/>
          <w:sz w:val="20"/>
          <w:szCs w:val="20"/>
        </w:rPr>
        <w:t>Then we removed slat accretions upon the painting</w:t>
      </w:r>
      <w:r>
        <w:rPr>
          <w:rFonts w:ascii="Century Gothic" w:hAnsi="Century Gothic"/>
          <w:sz w:val="20"/>
          <w:szCs w:val="20"/>
        </w:rPr>
        <w:t>.</w:t>
      </w:r>
    </w:p>
    <w:p w:rsidR="00F20C07" w:rsidRPr="00F20C07" w:rsidRDefault="00F20C07" w:rsidP="008A7DEA">
      <w:pPr>
        <w:pStyle w:val="ListParagraph"/>
        <w:numPr>
          <w:ilvl w:val="0"/>
          <w:numId w:val="3"/>
        </w:numPr>
        <w:jc w:val="both"/>
        <w:rPr>
          <w:rFonts w:ascii="Century Gothic" w:hAnsi="Century Gothic"/>
          <w:sz w:val="20"/>
          <w:szCs w:val="20"/>
        </w:rPr>
      </w:pPr>
      <w:r w:rsidRPr="00F20C07">
        <w:rPr>
          <w:rFonts w:ascii="Century Gothic" w:hAnsi="Century Gothic"/>
          <w:sz w:val="20"/>
          <w:szCs w:val="20"/>
        </w:rPr>
        <w:t>Then we removed very strong tricky materials with little strong solvents</w:t>
      </w:r>
      <w:r>
        <w:rPr>
          <w:rFonts w:ascii="Century Gothic" w:hAnsi="Century Gothic"/>
          <w:sz w:val="20"/>
          <w:szCs w:val="20"/>
        </w:rPr>
        <w:t>.</w:t>
      </w:r>
    </w:p>
    <w:p w:rsidR="00F20C07" w:rsidRPr="00F20C07" w:rsidRDefault="00F20C07" w:rsidP="008A7DEA">
      <w:pPr>
        <w:pStyle w:val="ListParagraph"/>
        <w:numPr>
          <w:ilvl w:val="0"/>
          <w:numId w:val="3"/>
        </w:numPr>
        <w:jc w:val="both"/>
        <w:rPr>
          <w:rFonts w:ascii="Century Gothic" w:hAnsi="Century Gothic"/>
          <w:sz w:val="20"/>
          <w:szCs w:val="20"/>
        </w:rPr>
      </w:pPr>
      <w:r w:rsidRPr="00F20C07">
        <w:rPr>
          <w:rFonts w:ascii="Century Gothic" w:hAnsi="Century Gothic"/>
          <w:sz w:val="20"/>
          <w:szCs w:val="20"/>
        </w:rPr>
        <w:t>Again we check all the air pockets and flaking should be properly consolidate. Finally</w:t>
      </w:r>
      <w:r>
        <w:rPr>
          <w:rFonts w:ascii="Century Gothic" w:hAnsi="Century Gothic"/>
          <w:sz w:val="20"/>
          <w:szCs w:val="20"/>
        </w:rPr>
        <w:t>,</w:t>
      </w:r>
      <w:r w:rsidRPr="00F20C07">
        <w:rPr>
          <w:rFonts w:ascii="Century Gothic" w:hAnsi="Century Gothic"/>
          <w:sz w:val="20"/>
          <w:szCs w:val="20"/>
        </w:rPr>
        <w:t xml:space="preserve"> we apply preservative coating then all gaps should be filled with putty then.</w:t>
      </w:r>
    </w:p>
    <w:p w:rsidR="00F20C07" w:rsidRPr="00D41FB9" w:rsidRDefault="00F20C07" w:rsidP="008A7DEA">
      <w:pPr>
        <w:jc w:val="both"/>
        <w:rPr>
          <w:rFonts w:ascii="Century Gothic" w:hAnsi="Century Gothic"/>
          <w:b/>
          <w:sz w:val="20"/>
          <w:szCs w:val="20"/>
          <w:u w:val="single"/>
        </w:rPr>
      </w:pPr>
      <w:proofErr w:type="gramStart"/>
      <w:r w:rsidRPr="00D41FB9">
        <w:rPr>
          <w:rFonts w:ascii="Century Gothic" w:hAnsi="Century Gothic"/>
          <w:b/>
          <w:sz w:val="20"/>
          <w:szCs w:val="20"/>
          <w:u w:val="single"/>
        </w:rPr>
        <w:t>Factor favoring microbiological growth on wall painting.</w:t>
      </w:r>
      <w:proofErr w:type="gramEnd"/>
    </w:p>
    <w:p w:rsidR="00F20C07" w:rsidRPr="00F20C07" w:rsidRDefault="00F20C07" w:rsidP="008A7DEA">
      <w:pPr>
        <w:pStyle w:val="ListParagraph"/>
        <w:numPr>
          <w:ilvl w:val="0"/>
          <w:numId w:val="4"/>
        </w:numPr>
        <w:jc w:val="both"/>
        <w:rPr>
          <w:rFonts w:ascii="Century Gothic" w:hAnsi="Century Gothic"/>
          <w:sz w:val="20"/>
          <w:szCs w:val="20"/>
        </w:rPr>
      </w:pPr>
      <w:r w:rsidRPr="00F20C07">
        <w:rPr>
          <w:rFonts w:ascii="Century Gothic" w:hAnsi="Century Gothic"/>
          <w:sz w:val="20"/>
          <w:szCs w:val="20"/>
        </w:rPr>
        <w:t>Effect of visitor- dispersal of fungal spores by the visitors by the respiration Co2 with H2O formed Hxco3</w:t>
      </w:r>
    </w:p>
    <w:p w:rsidR="00F20C07" w:rsidRPr="00F20C07" w:rsidRDefault="00F20C07" w:rsidP="008A7DEA">
      <w:pPr>
        <w:pStyle w:val="ListParagraph"/>
        <w:numPr>
          <w:ilvl w:val="0"/>
          <w:numId w:val="4"/>
        </w:numPr>
        <w:jc w:val="both"/>
        <w:rPr>
          <w:rFonts w:ascii="Century Gothic" w:hAnsi="Century Gothic"/>
          <w:sz w:val="20"/>
          <w:szCs w:val="20"/>
        </w:rPr>
      </w:pPr>
      <w:r w:rsidRPr="00F20C07">
        <w:rPr>
          <w:rFonts w:ascii="Century Gothic" w:hAnsi="Century Gothic"/>
          <w:sz w:val="20"/>
          <w:szCs w:val="20"/>
        </w:rPr>
        <w:t>Effect of vegetation higher plants on the building where wall painting present- moisture wall etc</w:t>
      </w:r>
      <w:r>
        <w:rPr>
          <w:rFonts w:ascii="Century Gothic" w:hAnsi="Century Gothic"/>
          <w:sz w:val="20"/>
          <w:szCs w:val="20"/>
        </w:rPr>
        <w:t>.</w:t>
      </w:r>
    </w:p>
    <w:p w:rsidR="00F20C07" w:rsidRPr="00F20C07" w:rsidRDefault="00F20C07" w:rsidP="008A7DEA">
      <w:pPr>
        <w:pStyle w:val="ListParagraph"/>
        <w:numPr>
          <w:ilvl w:val="0"/>
          <w:numId w:val="4"/>
        </w:numPr>
        <w:jc w:val="both"/>
        <w:rPr>
          <w:rFonts w:ascii="Century Gothic" w:hAnsi="Century Gothic"/>
          <w:sz w:val="20"/>
          <w:szCs w:val="20"/>
        </w:rPr>
      </w:pPr>
      <w:r w:rsidRPr="00F20C07">
        <w:rPr>
          <w:rFonts w:ascii="Century Gothic" w:hAnsi="Century Gothic"/>
          <w:sz w:val="20"/>
          <w:szCs w:val="20"/>
        </w:rPr>
        <w:t>Relative humidity- 70%- 95% RH</w:t>
      </w:r>
    </w:p>
    <w:p w:rsidR="00F20C07" w:rsidRPr="00F20C07" w:rsidRDefault="00F20C07" w:rsidP="008A7DEA">
      <w:pPr>
        <w:pStyle w:val="ListParagraph"/>
        <w:numPr>
          <w:ilvl w:val="0"/>
          <w:numId w:val="4"/>
        </w:numPr>
        <w:jc w:val="both"/>
        <w:rPr>
          <w:rFonts w:ascii="Century Gothic" w:hAnsi="Century Gothic"/>
          <w:sz w:val="20"/>
          <w:szCs w:val="20"/>
        </w:rPr>
      </w:pPr>
      <w:r w:rsidRPr="00F20C07">
        <w:rPr>
          <w:rFonts w:ascii="Century Gothic" w:hAnsi="Century Gothic"/>
          <w:sz w:val="20"/>
          <w:szCs w:val="20"/>
        </w:rPr>
        <w:t>Temperature 25-35 C</w:t>
      </w:r>
    </w:p>
    <w:p w:rsidR="00F20C07" w:rsidRPr="00F20C07" w:rsidRDefault="00F20C07" w:rsidP="008A7DEA">
      <w:pPr>
        <w:pStyle w:val="ListParagraph"/>
        <w:numPr>
          <w:ilvl w:val="0"/>
          <w:numId w:val="4"/>
        </w:numPr>
        <w:jc w:val="both"/>
        <w:rPr>
          <w:rFonts w:ascii="Century Gothic" w:hAnsi="Century Gothic"/>
          <w:sz w:val="20"/>
          <w:szCs w:val="20"/>
        </w:rPr>
      </w:pPr>
      <w:r w:rsidRPr="00F20C07">
        <w:rPr>
          <w:rFonts w:ascii="Century Gothic" w:hAnsi="Century Gothic"/>
          <w:sz w:val="20"/>
          <w:szCs w:val="20"/>
        </w:rPr>
        <w:t>Availability of nutrition</w:t>
      </w:r>
    </w:p>
    <w:p w:rsid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Pl</w:t>
      </w:r>
      <w:r>
        <w:rPr>
          <w:rFonts w:ascii="Century Gothic" w:hAnsi="Century Gothic"/>
          <w:sz w:val="20"/>
          <w:szCs w:val="20"/>
        </w:rPr>
        <w:t xml:space="preserve">aster cellulose starch </w:t>
      </w:r>
      <w:r w:rsidR="004C2E30">
        <w:rPr>
          <w:rFonts w:ascii="Century Gothic" w:hAnsi="Century Gothic"/>
          <w:sz w:val="20"/>
          <w:szCs w:val="20"/>
        </w:rPr>
        <w:t>etc.</w:t>
      </w:r>
      <w:r>
        <w:rPr>
          <w:rFonts w:ascii="Century Gothic" w:hAnsi="Century Gothic"/>
          <w:sz w:val="20"/>
          <w:szCs w:val="20"/>
        </w:rPr>
        <w:t xml:space="preserve">, </w:t>
      </w:r>
      <w:r w:rsidR="00D41FB9">
        <w:rPr>
          <w:rFonts w:ascii="Century Gothic" w:hAnsi="Century Gothic"/>
          <w:sz w:val="20"/>
          <w:szCs w:val="20"/>
        </w:rPr>
        <w:t>into</w:t>
      </w:r>
      <w:r w:rsidRPr="00F20C07">
        <w:rPr>
          <w:rFonts w:ascii="Century Gothic" w:hAnsi="Century Gothic"/>
          <w:sz w:val="20"/>
          <w:szCs w:val="20"/>
        </w:rPr>
        <w:t xml:space="preserve"> ground, paint layer glue </w:t>
      </w:r>
      <w:r w:rsidR="004C2E30" w:rsidRPr="00F20C07">
        <w:rPr>
          <w:rFonts w:ascii="Century Gothic" w:hAnsi="Century Gothic"/>
          <w:sz w:val="20"/>
          <w:szCs w:val="20"/>
        </w:rPr>
        <w:t>etc.</w:t>
      </w:r>
      <w:r w:rsidRPr="00F20C07">
        <w:rPr>
          <w:rFonts w:ascii="Century Gothic" w:hAnsi="Century Gothic"/>
          <w:sz w:val="20"/>
          <w:szCs w:val="20"/>
        </w:rPr>
        <w:t xml:space="preserve">, dust and dirt, binding medical of paint, restoration materials egg yolk </w:t>
      </w:r>
      <w:r w:rsidR="004C2E30" w:rsidRPr="00F20C07">
        <w:rPr>
          <w:rFonts w:ascii="Century Gothic" w:hAnsi="Century Gothic"/>
          <w:sz w:val="20"/>
          <w:szCs w:val="20"/>
        </w:rPr>
        <w:t>etc. If</w:t>
      </w:r>
      <w:r w:rsidRPr="00F20C07">
        <w:rPr>
          <w:rFonts w:ascii="Century Gothic" w:hAnsi="Century Gothic"/>
          <w:sz w:val="20"/>
          <w:szCs w:val="20"/>
        </w:rPr>
        <w:t xml:space="preserve"> the materials used in restoration process are organic in nature </w:t>
      </w:r>
      <w:r w:rsidR="00EB3DF2" w:rsidRPr="00F20C07">
        <w:rPr>
          <w:rFonts w:ascii="Century Gothic" w:hAnsi="Century Gothic"/>
          <w:sz w:val="20"/>
          <w:szCs w:val="20"/>
        </w:rPr>
        <w:t>in</w:t>
      </w:r>
      <w:r w:rsidRPr="00F20C07">
        <w:rPr>
          <w:rFonts w:ascii="Century Gothic" w:hAnsi="Century Gothic"/>
          <w:sz w:val="20"/>
          <w:szCs w:val="20"/>
        </w:rPr>
        <w:t xml:space="preserve"> some cases, the materials used for the conservations treatment one of the source of fungal growth.</w:t>
      </w:r>
    </w:p>
    <w:p w:rsidR="00F20C07" w:rsidRPr="00F20C07" w:rsidRDefault="00F20C07" w:rsidP="008A7DEA">
      <w:pPr>
        <w:pStyle w:val="ListParagraph"/>
        <w:jc w:val="both"/>
        <w:rPr>
          <w:rFonts w:ascii="Century Gothic" w:hAnsi="Century Gothic"/>
          <w:b/>
          <w:sz w:val="20"/>
          <w:szCs w:val="20"/>
        </w:rPr>
      </w:pPr>
    </w:p>
    <w:p w:rsidR="00335E65" w:rsidRDefault="00F20C07" w:rsidP="008A7DEA">
      <w:pPr>
        <w:pStyle w:val="ListParagraph"/>
        <w:jc w:val="both"/>
        <w:rPr>
          <w:rFonts w:ascii="Century Gothic" w:hAnsi="Century Gothic"/>
          <w:sz w:val="20"/>
          <w:szCs w:val="20"/>
        </w:rPr>
      </w:pPr>
      <w:r w:rsidRPr="00F20C07">
        <w:rPr>
          <w:rFonts w:ascii="Century Gothic" w:hAnsi="Century Gothic"/>
          <w:b/>
          <w:sz w:val="20"/>
          <w:szCs w:val="20"/>
        </w:rPr>
        <w:t>Environmental Pollution:</w:t>
      </w:r>
      <w:r w:rsidRPr="00F20C07">
        <w:rPr>
          <w:rFonts w:ascii="Century Gothic" w:hAnsi="Century Gothic"/>
          <w:sz w:val="20"/>
          <w:szCs w:val="20"/>
        </w:rPr>
        <w:t xml:space="preserve"> The existence of hydro chambers and volatile organic compounds in atmosphere, emitted by the oil refineries and cellulose pulp plant can deposit on the painting and form a layer of organic compounds able to support the growth of microbes.</w:t>
      </w:r>
      <w:r w:rsidR="000002D5">
        <w:rPr>
          <w:rFonts w:ascii="Century Gothic" w:hAnsi="Century Gothic"/>
          <w:sz w:val="20"/>
          <w:szCs w:val="20"/>
        </w:rPr>
        <w:t xml:space="preserve"> </w:t>
      </w:r>
      <w:r w:rsidR="008A7DEA" w:rsidRPr="000002D5">
        <w:rPr>
          <w:rFonts w:ascii="Century Gothic" w:hAnsi="Century Gothic"/>
          <w:sz w:val="20"/>
          <w:szCs w:val="20"/>
        </w:rPr>
        <w:t>Later conditions also help</w:t>
      </w:r>
      <w:r w:rsidRPr="000002D5">
        <w:rPr>
          <w:rFonts w:ascii="Century Gothic" w:hAnsi="Century Gothic"/>
          <w:sz w:val="20"/>
          <w:szCs w:val="20"/>
        </w:rPr>
        <w:t xml:space="preserve"> for growth of fungi </w:t>
      </w:r>
      <w:proofErr w:type="spellStart"/>
      <w:r w:rsidRPr="000002D5">
        <w:rPr>
          <w:rFonts w:ascii="Century Gothic" w:hAnsi="Century Gothic"/>
          <w:sz w:val="20"/>
          <w:szCs w:val="20"/>
        </w:rPr>
        <w:t>cladosporim</w:t>
      </w:r>
      <w:proofErr w:type="spellEnd"/>
      <w:r w:rsidRPr="000002D5">
        <w:rPr>
          <w:rFonts w:ascii="Century Gothic" w:hAnsi="Century Gothic"/>
          <w:sz w:val="20"/>
          <w:szCs w:val="20"/>
        </w:rPr>
        <w:t xml:space="preserve">, aspergillum, </w:t>
      </w:r>
      <w:proofErr w:type="spellStart"/>
      <w:proofErr w:type="gramStart"/>
      <w:r w:rsidRPr="000002D5">
        <w:rPr>
          <w:rFonts w:ascii="Century Gothic" w:hAnsi="Century Gothic"/>
          <w:sz w:val="20"/>
          <w:szCs w:val="20"/>
        </w:rPr>
        <w:t>pencillium</w:t>
      </w:r>
      <w:proofErr w:type="spellEnd"/>
      <w:proofErr w:type="gramEnd"/>
      <w:r w:rsidR="008A7DEA">
        <w:rPr>
          <w:rFonts w:ascii="Century Gothic" w:hAnsi="Century Gothic"/>
          <w:sz w:val="20"/>
          <w:szCs w:val="20"/>
        </w:rPr>
        <w:t>.</w:t>
      </w:r>
    </w:p>
    <w:p w:rsidR="008A7DEA" w:rsidRPr="008A7DEA" w:rsidRDefault="008A7DEA" w:rsidP="008A7DEA">
      <w:pPr>
        <w:pStyle w:val="ListParagraph"/>
        <w:jc w:val="both"/>
        <w:rPr>
          <w:rFonts w:ascii="Century Gothic" w:hAnsi="Century Gothic"/>
          <w:sz w:val="20"/>
          <w:szCs w:val="20"/>
        </w:rPr>
      </w:pPr>
    </w:p>
    <w:p w:rsidR="00F20C07" w:rsidRPr="00AE50C7" w:rsidRDefault="00F20C07" w:rsidP="008A7DEA">
      <w:pPr>
        <w:pStyle w:val="ListParagraph"/>
        <w:jc w:val="both"/>
        <w:rPr>
          <w:rFonts w:ascii="Century Gothic" w:hAnsi="Century Gothic"/>
          <w:b/>
          <w:sz w:val="20"/>
          <w:szCs w:val="20"/>
        </w:rPr>
      </w:pPr>
      <w:proofErr w:type="gramStart"/>
      <w:r w:rsidRPr="00AE50C7">
        <w:rPr>
          <w:rFonts w:ascii="Century Gothic" w:hAnsi="Century Gothic"/>
          <w:b/>
          <w:sz w:val="20"/>
          <w:szCs w:val="20"/>
        </w:rPr>
        <w:t xml:space="preserve">Bat </w:t>
      </w:r>
      <w:r w:rsidR="00AE50C7">
        <w:rPr>
          <w:rFonts w:ascii="Century Gothic" w:hAnsi="Century Gothic"/>
          <w:b/>
          <w:sz w:val="20"/>
          <w:szCs w:val="20"/>
        </w:rPr>
        <w:t>&amp; P</w:t>
      </w:r>
      <w:r w:rsidRPr="00AE50C7">
        <w:rPr>
          <w:rFonts w:ascii="Century Gothic" w:hAnsi="Century Gothic"/>
          <w:b/>
          <w:sz w:val="20"/>
          <w:szCs w:val="20"/>
        </w:rPr>
        <w:t>igeons excreta.</w:t>
      </w:r>
      <w:proofErr w:type="gramEnd"/>
    </w:p>
    <w:p w:rsidR="00F20C07" w:rsidRP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Provide nutrition’s for the proliferations of fungi</w:t>
      </w:r>
      <w:r>
        <w:rPr>
          <w:rFonts w:ascii="Century Gothic" w:hAnsi="Century Gothic"/>
          <w:sz w:val="20"/>
          <w:szCs w:val="20"/>
        </w:rPr>
        <w:t>.</w:t>
      </w:r>
    </w:p>
    <w:p w:rsid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Fun</w:t>
      </w:r>
      <w:r w:rsidR="00520DA9">
        <w:rPr>
          <w:rFonts w:ascii="Century Gothic" w:hAnsi="Century Gothic"/>
          <w:sz w:val="20"/>
          <w:szCs w:val="20"/>
        </w:rPr>
        <w:t xml:space="preserve">gal form flora on wall painting </w:t>
      </w:r>
      <w:r w:rsidR="00520DA9" w:rsidRPr="00F20C07">
        <w:rPr>
          <w:rFonts w:ascii="Century Gothic" w:hAnsi="Century Gothic"/>
          <w:sz w:val="20"/>
          <w:szCs w:val="20"/>
        </w:rPr>
        <w:t>in</w:t>
      </w:r>
      <w:r w:rsidRPr="00F20C07">
        <w:rPr>
          <w:rFonts w:ascii="Century Gothic" w:hAnsi="Century Gothic"/>
          <w:sz w:val="20"/>
          <w:szCs w:val="20"/>
        </w:rPr>
        <w:t xml:space="preserve"> temperature climate: </w:t>
      </w:r>
      <w:proofErr w:type="spellStart"/>
      <w:r w:rsidRPr="00F20C07">
        <w:rPr>
          <w:rFonts w:ascii="Century Gothic" w:hAnsi="Century Gothic"/>
          <w:sz w:val="20"/>
          <w:szCs w:val="20"/>
        </w:rPr>
        <w:t>aureotadium</w:t>
      </w:r>
      <w:proofErr w:type="spellEnd"/>
      <w:r w:rsidRPr="00F20C07">
        <w:rPr>
          <w:rFonts w:ascii="Century Gothic" w:hAnsi="Century Gothic"/>
          <w:sz w:val="20"/>
          <w:szCs w:val="20"/>
        </w:rPr>
        <w:t xml:space="preserve">, pollutants, </w:t>
      </w:r>
      <w:proofErr w:type="spellStart"/>
      <w:r w:rsidRPr="00F20C07">
        <w:rPr>
          <w:rFonts w:ascii="Century Gothic" w:hAnsi="Century Gothic"/>
          <w:sz w:val="20"/>
          <w:szCs w:val="20"/>
        </w:rPr>
        <w:t>cladospriums</w:t>
      </w:r>
      <w:proofErr w:type="spellEnd"/>
      <w:r w:rsidRPr="00F20C07">
        <w:rPr>
          <w:rFonts w:ascii="Century Gothic" w:hAnsi="Century Gothic"/>
          <w:sz w:val="20"/>
          <w:szCs w:val="20"/>
        </w:rPr>
        <w:t>, herbarium</w:t>
      </w:r>
      <w:r>
        <w:rPr>
          <w:rFonts w:ascii="Century Gothic" w:hAnsi="Century Gothic"/>
          <w:sz w:val="20"/>
          <w:szCs w:val="20"/>
        </w:rPr>
        <w:t>.</w:t>
      </w:r>
      <w:r w:rsidR="000002D5">
        <w:rPr>
          <w:rFonts w:ascii="Century Gothic" w:hAnsi="Century Gothic"/>
          <w:sz w:val="20"/>
          <w:szCs w:val="20"/>
        </w:rPr>
        <w:t xml:space="preserve"> </w:t>
      </w:r>
      <w:r w:rsidRPr="00BD5978">
        <w:rPr>
          <w:rFonts w:ascii="Century Gothic" w:hAnsi="Century Gothic"/>
          <w:sz w:val="20"/>
          <w:szCs w:val="20"/>
        </w:rPr>
        <w:t xml:space="preserve">Exterior paint surface: </w:t>
      </w:r>
      <w:proofErr w:type="spellStart"/>
      <w:r w:rsidRPr="00BD5978">
        <w:rPr>
          <w:rFonts w:ascii="Century Gothic" w:hAnsi="Century Gothic"/>
          <w:sz w:val="20"/>
          <w:szCs w:val="20"/>
        </w:rPr>
        <w:t>alternainpencillium</w:t>
      </w:r>
      <w:proofErr w:type="spellEnd"/>
      <w:r w:rsidRPr="00BD5978">
        <w:rPr>
          <w:rFonts w:ascii="Century Gothic" w:hAnsi="Century Gothic"/>
          <w:sz w:val="20"/>
          <w:szCs w:val="20"/>
        </w:rPr>
        <w:t>, aspergillums</w:t>
      </w:r>
    </w:p>
    <w:p w:rsidR="008A7DEA" w:rsidRPr="00BD5978" w:rsidRDefault="008A7DEA" w:rsidP="008A7DEA">
      <w:pPr>
        <w:pStyle w:val="ListParagraph"/>
        <w:jc w:val="both"/>
        <w:rPr>
          <w:rFonts w:ascii="Century Gothic" w:hAnsi="Century Gothic"/>
          <w:sz w:val="20"/>
          <w:szCs w:val="20"/>
        </w:rPr>
      </w:pPr>
    </w:p>
    <w:p w:rsidR="00520DA9" w:rsidRPr="00520DA9" w:rsidRDefault="00F20C07" w:rsidP="008A7DEA">
      <w:pPr>
        <w:pStyle w:val="ListParagraph"/>
        <w:jc w:val="both"/>
        <w:rPr>
          <w:rFonts w:ascii="Century Gothic" w:hAnsi="Century Gothic"/>
          <w:b/>
          <w:sz w:val="20"/>
          <w:szCs w:val="20"/>
        </w:rPr>
      </w:pPr>
      <w:proofErr w:type="gramStart"/>
      <w:r w:rsidRPr="00520DA9">
        <w:rPr>
          <w:rFonts w:ascii="Century Gothic" w:hAnsi="Century Gothic"/>
          <w:b/>
          <w:sz w:val="20"/>
          <w:szCs w:val="20"/>
        </w:rPr>
        <w:lastRenderedPageBreak/>
        <w:t>Effect of fungal growth on wall paintings</w:t>
      </w:r>
      <w:r w:rsidR="00BD5978" w:rsidRPr="00520DA9">
        <w:rPr>
          <w:rFonts w:ascii="Century Gothic" w:hAnsi="Century Gothic"/>
          <w:b/>
          <w:sz w:val="20"/>
          <w:szCs w:val="20"/>
        </w:rPr>
        <w:t>.</w:t>
      </w:r>
      <w:proofErr w:type="gramEnd"/>
    </w:p>
    <w:p w:rsidR="00F20C07" w:rsidRPr="00BD5978" w:rsidRDefault="00F20C07" w:rsidP="008A7DEA">
      <w:pPr>
        <w:pStyle w:val="ListParagraph"/>
        <w:jc w:val="both"/>
        <w:rPr>
          <w:rFonts w:ascii="Century Gothic" w:hAnsi="Century Gothic"/>
          <w:sz w:val="20"/>
          <w:szCs w:val="20"/>
        </w:rPr>
      </w:pPr>
      <w:r w:rsidRPr="00BD5978">
        <w:rPr>
          <w:rFonts w:ascii="Century Gothic" w:hAnsi="Century Gothic"/>
          <w:sz w:val="20"/>
          <w:szCs w:val="20"/>
        </w:rPr>
        <w:t xml:space="preserve">Discolorations of the wall painting surface: by the productions of various </w:t>
      </w:r>
      <w:proofErr w:type="spellStart"/>
      <w:r w:rsidRPr="00BD5978">
        <w:rPr>
          <w:rFonts w:ascii="Century Gothic" w:hAnsi="Century Gothic"/>
          <w:sz w:val="20"/>
          <w:szCs w:val="20"/>
        </w:rPr>
        <w:t>coloured</w:t>
      </w:r>
      <w:proofErr w:type="spellEnd"/>
      <w:r w:rsidRPr="00BD5978">
        <w:rPr>
          <w:rFonts w:ascii="Century Gothic" w:hAnsi="Century Gothic"/>
          <w:sz w:val="20"/>
          <w:szCs w:val="20"/>
        </w:rPr>
        <w:t xml:space="preserve"> compound by fungi causing strain which may seriously impair the chromatic and aesthetic appeal of the painting .black, green, red brown white </w:t>
      </w:r>
      <w:r w:rsidR="00BD5978">
        <w:rPr>
          <w:rFonts w:ascii="Century Gothic" w:hAnsi="Century Gothic"/>
          <w:sz w:val="20"/>
          <w:szCs w:val="20"/>
        </w:rPr>
        <w:t>stains etc.</w:t>
      </w:r>
    </w:p>
    <w:p w:rsidR="00F20C07" w:rsidRPr="00F20C07" w:rsidRDefault="00F20C07" w:rsidP="008A7DEA">
      <w:pPr>
        <w:pStyle w:val="ListParagraph"/>
        <w:jc w:val="both"/>
        <w:rPr>
          <w:rFonts w:ascii="Century Gothic" w:hAnsi="Century Gothic"/>
          <w:sz w:val="20"/>
          <w:szCs w:val="20"/>
        </w:rPr>
      </w:pPr>
    </w:p>
    <w:p w:rsidR="00F20C07" w:rsidRPr="00F20C07" w:rsidRDefault="00F20C07" w:rsidP="008A7DEA">
      <w:pPr>
        <w:pStyle w:val="ListParagraph"/>
        <w:jc w:val="both"/>
        <w:rPr>
          <w:rFonts w:ascii="Century Gothic" w:hAnsi="Century Gothic"/>
          <w:sz w:val="20"/>
          <w:szCs w:val="20"/>
        </w:rPr>
      </w:pPr>
      <w:r w:rsidRPr="004C2E30">
        <w:rPr>
          <w:rFonts w:ascii="Century Gothic" w:hAnsi="Century Gothic"/>
          <w:b/>
          <w:sz w:val="20"/>
          <w:szCs w:val="20"/>
        </w:rPr>
        <w:t>Tempera-</w:t>
      </w:r>
      <w:r w:rsidR="00AE50C7">
        <w:rPr>
          <w:rFonts w:ascii="Century Gothic" w:hAnsi="Century Gothic"/>
          <w:sz w:val="20"/>
          <w:szCs w:val="20"/>
        </w:rPr>
        <w:t xml:space="preserve"> A</w:t>
      </w:r>
      <w:r w:rsidRPr="00F20C07">
        <w:rPr>
          <w:rFonts w:ascii="Century Gothic" w:hAnsi="Century Gothic"/>
          <w:sz w:val="20"/>
          <w:szCs w:val="20"/>
        </w:rPr>
        <w:t xml:space="preserve">fter cleaning lime </w:t>
      </w:r>
      <w:r w:rsidR="004C2E30" w:rsidRPr="00F20C07">
        <w:rPr>
          <w:rFonts w:ascii="Century Gothic" w:hAnsi="Century Gothic"/>
          <w:sz w:val="20"/>
          <w:szCs w:val="20"/>
        </w:rPr>
        <w:t>plaster</w:t>
      </w:r>
      <w:r w:rsidR="004C2E30">
        <w:rPr>
          <w:rFonts w:ascii="Century Gothic" w:hAnsi="Century Gothic"/>
          <w:sz w:val="20"/>
          <w:szCs w:val="20"/>
        </w:rPr>
        <w:t>,</w:t>
      </w:r>
      <w:r w:rsidR="004C2E30" w:rsidRPr="00F20C07">
        <w:rPr>
          <w:rFonts w:ascii="Century Gothic" w:hAnsi="Century Gothic"/>
          <w:sz w:val="20"/>
          <w:szCs w:val="20"/>
        </w:rPr>
        <w:t xml:space="preserve"> Wall</w:t>
      </w:r>
      <w:r w:rsidRPr="00F20C07">
        <w:rPr>
          <w:rFonts w:ascii="Century Gothic" w:hAnsi="Century Gothic"/>
          <w:sz w:val="20"/>
          <w:szCs w:val="20"/>
        </w:rPr>
        <w:t xml:space="preserve"> painting generally classified into</w:t>
      </w:r>
    </w:p>
    <w:p w:rsidR="00F20C07" w:rsidRP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 xml:space="preserve">Tempera, fresco, </w:t>
      </w:r>
      <w:r w:rsidR="004C2E30" w:rsidRPr="00F20C07">
        <w:rPr>
          <w:rFonts w:ascii="Century Gothic" w:hAnsi="Century Gothic"/>
          <w:sz w:val="20"/>
          <w:szCs w:val="20"/>
        </w:rPr>
        <w:t>Sacco</w:t>
      </w:r>
    </w:p>
    <w:p w:rsidR="00F20C07" w:rsidRP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Depending upon the techniques of execrations support and ground and paint layers</w:t>
      </w:r>
    </w:p>
    <w:p w:rsidR="00F2163C" w:rsidRDefault="00F2163C" w:rsidP="008A7DEA">
      <w:pPr>
        <w:pStyle w:val="ListParagraph"/>
        <w:jc w:val="both"/>
        <w:rPr>
          <w:rFonts w:ascii="Century Gothic" w:hAnsi="Century Gothic"/>
          <w:b/>
          <w:sz w:val="20"/>
          <w:szCs w:val="20"/>
        </w:rPr>
      </w:pPr>
    </w:p>
    <w:p w:rsidR="00F20C07" w:rsidRPr="00F20C07" w:rsidRDefault="00335E65" w:rsidP="008A7DEA">
      <w:pPr>
        <w:pStyle w:val="ListParagraph"/>
        <w:jc w:val="both"/>
        <w:rPr>
          <w:rFonts w:ascii="Century Gothic" w:hAnsi="Century Gothic"/>
          <w:sz w:val="20"/>
          <w:szCs w:val="20"/>
        </w:rPr>
      </w:pPr>
      <w:r>
        <w:rPr>
          <w:rFonts w:ascii="Century Gothic" w:hAnsi="Century Gothic"/>
          <w:b/>
          <w:sz w:val="20"/>
          <w:szCs w:val="20"/>
        </w:rPr>
        <w:t xml:space="preserve">Fresco </w:t>
      </w:r>
      <w:proofErr w:type="spellStart"/>
      <w:r>
        <w:rPr>
          <w:rFonts w:ascii="Century Gothic" w:hAnsi="Century Gothic"/>
          <w:b/>
          <w:sz w:val="20"/>
          <w:szCs w:val="20"/>
        </w:rPr>
        <w:t>B</w:t>
      </w:r>
      <w:r w:rsidR="00F20C07" w:rsidRPr="004C2E30">
        <w:rPr>
          <w:rFonts w:ascii="Century Gothic" w:hAnsi="Century Gothic"/>
          <w:b/>
          <w:sz w:val="20"/>
          <w:szCs w:val="20"/>
        </w:rPr>
        <w:t>unno</w:t>
      </w:r>
      <w:proofErr w:type="spellEnd"/>
      <w:r w:rsidR="00F20C07" w:rsidRPr="004C2E30">
        <w:rPr>
          <w:rFonts w:ascii="Century Gothic" w:hAnsi="Century Gothic"/>
          <w:b/>
          <w:sz w:val="20"/>
          <w:szCs w:val="20"/>
        </w:rPr>
        <w:t>:</w:t>
      </w:r>
      <w:r w:rsidR="00F20C07" w:rsidRPr="00F20C07">
        <w:rPr>
          <w:rFonts w:ascii="Century Gothic" w:hAnsi="Century Gothic"/>
          <w:sz w:val="20"/>
          <w:szCs w:val="20"/>
        </w:rPr>
        <w:t xml:space="preserve"> In fresco painting, paint was applied on wet line calcium carbonate favored in the cores of drying of plaster consolidated the pigment particles</w:t>
      </w:r>
      <w:r w:rsidR="00EF3F9D">
        <w:rPr>
          <w:rFonts w:ascii="Century Gothic" w:hAnsi="Century Gothic"/>
          <w:sz w:val="20"/>
          <w:szCs w:val="20"/>
        </w:rPr>
        <w:t>.</w:t>
      </w:r>
    </w:p>
    <w:p w:rsidR="00F20C07" w:rsidRP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No glues or binding materials used in this technique</w:t>
      </w:r>
      <w:r w:rsidR="00EF3F9D">
        <w:rPr>
          <w:rFonts w:ascii="Century Gothic" w:hAnsi="Century Gothic"/>
          <w:sz w:val="20"/>
          <w:szCs w:val="20"/>
        </w:rPr>
        <w:t>.</w:t>
      </w:r>
    </w:p>
    <w:p w:rsidR="00F20C07" w:rsidRP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In fresco techniques</w:t>
      </w:r>
      <w:r w:rsidR="00EF3F9D">
        <w:rPr>
          <w:rFonts w:ascii="Century Gothic" w:hAnsi="Century Gothic"/>
          <w:sz w:val="20"/>
          <w:szCs w:val="20"/>
        </w:rPr>
        <w:t>,</w:t>
      </w:r>
      <w:r w:rsidRPr="00F20C07">
        <w:rPr>
          <w:rFonts w:ascii="Century Gothic" w:hAnsi="Century Gothic"/>
          <w:sz w:val="20"/>
          <w:szCs w:val="20"/>
        </w:rPr>
        <w:t xml:space="preserve"> only mediums used for binding of pigments therefore should not attacked by microns</w:t>
      </w:r>
      <w:r w:rsidR="00EF3F9D">
        <w:rPr>
          <w:rFonts w:ascii="Century Gothic" w:hAnsi="Century Gothic"/>
          <w:sz w:val="20"/>
          <w:szCs w:val="20"/>
        </w:rPr>
        <w:t>.</w:t>
      </w:r>
    </w:p>
    <w:p w:rsidR="00F20C07" w:rsidRP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 xml:space="preserve">But there are many examples where fungal </w:t>
      </w:r>
      <w:r w:rsidR="00EF3F9D" w:rsidRPr="00F20C07">
        <w:rPr>
          <w:rFonts w:ascii="Century Gothic" w:hAnsi="Century Gothic"/>
          <w:sz w:val="20"/>
          <w:szCs w:val="20"/>
        </w:rPr>
        <w:t>growths have</w:t>
      </w:r>
      <w:r w:rsidRPr="00F20C07">
        <w:rPr>
          <w:rFonts w:ascii="Century Gothic" w:hAnsi="Century Gothic"/>
          <w:sz w:val="20"/>
          <w:szCs w:val="20"/>
        </w:rPr>
        <w:t xml:space="preserve"> been reported form fresco</w:t>
      </w:r>
      <w:r w:rsidR="00EF3F9D">
        <w:rPr>
          <w:rFonts w:ascii="Century Gothic" w:hAnsi="Century Gothic"/>
          <w:sz w:val="20"/>
          <w:szCs w:val="20"/>
        </w:rPr>
        <w:t>.</w:t>
      </w:r>
    </w:p>
    <w:p w:rsidR="00F20C07" w:rsidRPr="00F20C07" w:rsidRDefault="00F20C07" w:rsidP="008A7DEA">
      <w:pPr>
        <w:pStyle w:val="ListParagraph"/>
        <w:jc w:val="both"/>
        <w:rPr>
          <w:rFonts w:ascii="Century Gothic" w:hAnsi="Century Gothic"/>
          <w:sz w:val="20"/>
          <w:szCs w:val="20"/>
        </w:rPr>
      </w:pPr>
      <w:r w:rsidRPr="00F20C07">
        <w:rPr>
          <w:rFonts w:ascii="Century Gothic" w:hAnsi="Century Gothic"/>
          <w:sz w:val="20"/>
          <w:szCs w:val="20"/>
        </w:rPr>
        <w:t>In case of fresco</w:t>
      </w:r>
      <w:r w:rsidR="00EF3F9D">
        <w:rPr>
          <w:rFonts w:ascii="Century Gothic" w:hAnsi="Century Gothic"/>
          <w:sz w:val="20"/>
          <w:szCs w:val="20"/>
        </w:rPr>
        <w:t>,</w:t>
      </w:r>
      <w:r w:rsidRPr="00F20C07">
        <w:rPr>
          <w:rFonts w:ascii="Century Gothic" w:hAnsi="Century Gothic"/>
          <w:sz w:val="20"/>
          <w:szCs w:val="20"/>
        </w:rPr>
        <w:t xml:space="preserve"> the nutritious requirements are met by the presence of organic compounds in dust layer which has cumulated over the paintings.</w:t>
      </w:r>
    </w:p>
    <w:p w:rsidR="00F20C07" w:rsidRPr="00F20C07" w:rsidRDefault="00F20C07" w:rsidP="008A7DEA">
      <w:pPr>
        <w:pStyle w:val="ListParagraph"/>
        <w:jc w:val="both"/>
        <w:rPr>
          <w:rFonts w:ascii="Century Gothic" w:hAnsi="Century Gothic"/>
          <w:sz w:val="20"/>
          <w:szCs w:val="20"/>
        </w:rPr>
      </w:pPr>
    </w:p>
    <w:p w:rsidR="00F20C07" w:rsidRDefault="00F20C07" w:rsidP="008A7DEA">
      <w:pPr>
        <w:pStyle w:val="ListParagraph"/>
        <w:jc w:val="both"/>
        <w:rPr>
          <w:rFonts w:ascii="Century Gothic" w:hAnsi="Century Gothic"/>
          <w:sz w:val="20"/>
          <w:szCs w:val="20"/>
        </w:rPr>
      </w:pPr>
      <w:r w:rsidRPr="00D06FAB">
        <w:rPr>
          <w:rFonts w:ascii="Century Gothic" w:hAnsi="Century Gothic"/>
          <w:b/>
          <w:sz w:val="20"/>
          <w:szCs w:val="20"/>
        </w:rPr>
        <w:t>Dust/ dirt</w:t>
      </w:r>
      <w:r w:rsidRPr="00F20C07">
        <w:rPr>
          <w:rFonts w:ascii="Century Gothic" w:hAnsi="Century Gothic"/>
          <w:sz w:val="20"/>
          <w:szCs w:val="20"/>
        </w:rPr>
        <w:t xml:space="preserve">: capable of </w:t>
      </w:r>
      <w:r w:rsidR="00BD5978" w:rsidRPr="00F20C07">
        <w:rPr>
          <w:rFonts w:ascii="Century Gothic" w:hAnsi="Century Gothic"/>
          <w:sz w:val="20"/>
          <w:szCs w:val="20"/>
        </w:rPr>
        <w:t>retaking</w:t>
      </w:r>
      <w:r w:rsidRPr="00F20C07">
        <w:rPr>
          <w:rFonts w:ascii="Century Gothic" w:hAnsi="Century Gothic"/>
          <w:sz w:val="20"/>
          <w:szCs w:val="20"/>
        </w:rPr>
        <w:t xml:space="preserve"> moistures on the surface of the paintings which attack fungal </w:t>
      </w:r>
      <w:r w:rsidR="00BD5978" w:rsidRPr="00F20C07">
        <w:rPr>
          <w:rFonts w:ascii="Century Gothic" w:hAnsi="Century Gothic"/>
          <w:sz w:val="20"/>
          <w:szCs w:val="20"/>
        </w:rPr>
        <w:t>spore’s</w:t>
      </w:r>
      <w:r w:rsidRPr="00F20C07">
        <w:rPr>
          <w:rFonts w:ascii="Century Gothic" w:hAnsi="Century Gothic"/>
          <w:sz w:val="20"/>
          <w:szCs w:val="20"/>
        </w:rPr>
        <w:t xml:space="preserve"> pollination also </w:t>
      </w:r>
      <w:r w:rsidR="00BD5978" w:rsidRPr="00F20C07">
        <w:rPr>
          <w:rFonts w:ascii="Century Gothic" w:hAnsi="Century Gothic"/>
          <w:sz w:val="20"/>
          <w:szCs w:val="20"/>
        </w:rPr>
        <w:t>provides</w:t>
      </w:r>
      <w:r w:rsidRPr="00F20C07">
        <w:rPr>
          <w:rFonts w:ascii="Century Gothic" w:hAnsi="Century Gothic"/>
          <w:sz w:val="20"/>
          <w:szCs w:val="20"/>
        </w:rPr>
        <w:t xml:space="preserve"> neutrinos of growth</w:t>
      </w:r>
      <w:r w:rsidR="00BD5978">
        <w:rPr>
          <w:rFonts w:ascii="Century Gothic" w:hAnsi="Century Gothic"/>
          <w:sz w:val="20"/>
          <w:szCs w:val="20"/>
        </w:rPr>
        <w:t xml:space="preserve">. </w:t>
      </w:r>
      <w:r w:rsidRPr="00BD5978">
        <w:rPr>
          <w:rFonts w:ascii="Century Gothic" w:hAnsi="Century Gothic"/>
          <w:sz w:val="20"/>
          <w:szCs w:val="20"/>
        </w:rPr>
        <w:t>Animal excreta pigeons, birds rats, excreta also provide nutrition to fungal because there are organic natural materials.</w:t>
      </w:r>
    </w:p>
    <w:p w:rsidR="00EF3F9D" w:rsidRPr="00BD5978" w:rsidRDefault="00EF3F9D" w:rsidP="008A7DEA">
      <w:pPr>
        <w:pStyle w:val="ListParagraph"/>
        <w:jc w:val="both"/>
        <w:rPr>
          <w:rFonts w:ascii="Century Gothic" w:hAnsi="Century Gothic"/>
          <w:sz w:val="20"/>
          <w:szCs w:val="20"/>
        </w:rPr>
      </w:pPr>
    </w:p>
    <w:p w:rsidR="00F20C07" w:rsidRDefault="00F20C07" w:rsidP="008A7DEA">
      <w:pPr>
        <w:pStyle w:val="ListParagraph"/>
        <w:jc w:val="both"/>
        <w:rPr>
          <w:rFonts w:ascii="Century Gothic" w:hAnsi="Century Gothic"/>
          <w:sz w:val="20"/>
          <w:szCs w:val="20"/>
        </w:rPr>
      </w:pPr>
      <w:r w:rsidRPr="00BD5978">
        <w:rPr>
          <w:rFonts w:ascii="Century Gothic" w:hAnsi="Century Gothic"/>
          <w:b/>
          <w:sz w:val="20"/>
          <w:szCs w:val="20"/>
        </w:rPr>
        <w:t>Tempera:</w:t>
      </w:r>
      <w:r w:rsidR="00EF3F9D">
        <w:rPr>
          <w:rFonts w:ascii="Century Gothic" w:hAnsi="Century Gothic"/>
          <w:sz w:val="20"/>
          <w:szCs w:val="20"/>
        </w:rPr>
        <w:t xml:space="preserve"> G</w:t>
      </w:r>
      <w:r w:rsidRPr="00F20C07">
        <w:rPr>
          <w:rFonts w:ascii="Century Gothic" w:hAnsi="Century Gothic"/>
          <w:sz w:val="20"/>
          <w:szCs w:val="20"/>
        </w:rPr>
        <w:t xml:space="preserve">round organic nature composed of vegetable fibers rice bucks and organic material in binding used glues etc. </w:t>
      </w:r>
      <w:r w:rsidRPr="00BD5978">
        <w:rPr>
          <w:rFonts w:ascii="Century Gothic" w:hAnsi="Century Gothic"/>
          <w:sz w:val="20"/>
          <w:szCs w:val="20"/>
        </w:rPr>
        <w:t>They provide nutrition to fungal growth</w:t>
      </w:r>
      <w:r w:rsidR="000002D5">
        <w:rPr>
          <w:rFonts w:ascii="Century Gothic" w:hAnsi="Century Gothic"/>
          <w:sz w:val="20"/>
          <w:szCs w:val="20"/>
        </w:rPr>
        <w:t xml:space="preserve"> </w:t>
      </w:r>
      <w:r w:rsidRPr="00BD5978">
        <w:rPr>
          <w:rFonts w:ascii="Century Gothic" w:hAnsi="Century Gothic"/>
          <w:sz w:val="20"/>
          <w:szCs w:val="20"/>
        </w:rPr>
        <w:t xml:space="preserve">Fungi, bacterial </w:t>
      </w:r>
      <w:proofErr w:type="spellStart"/>
      <w:r w:rsidRPr="00BD5978">
        <w:rPr>
          <w:rFonts w:ascii="Century Gothic" w:hAnsi="Century Gothic"/>
          <w:sz w:val="20"/>
          <w:szCs w:val="20"/>
        </w:rPr>
        <w:t>actinory</w:t>
      </w:r>
      <w:proofErr w:type="spellEnd"/>
      <w:r w:rsidR="000002D5">
        <w:rPr>
          <w:rFonts w:ascii="Century Gothic" w:hAnsi="Century Gothic"/>
          <w:sz w:val="20"/>
          <w:szCs w:val="20"/>
        </w:rPr>
        <w:t xml:space="preserve"> </w:t>
      </w:r>
      <w:r w:rsidRPr="00BD5978">
        <w:rPr>
          <w:rFonts w:ascii="Century Gothic" w:hAnsi="Century Gothic"/>
          <w:sz w:val="20"/>
          <w:szCs w:val="20"/>
        </w:rPr>
        <w:t>cites, algae, lacuna</w:t>
      </w:r>
      <w:r w:rsidR="000002D5">
        <w:rPr>
          <w:rFonts w:ascii="Century Gothic" w:hAnsi="Century Gothic"/>
          <w:sz w:val="20"/>
          <w:szCs w:val="20"/>
        </w:rPr>
        <w:t xml:space="preserve"> </w:t>
      </w:r>
      <w:proofErr w:type="spellStart"/>
      <w:r w:rsidRPr="00BD5978">
        <w:rPr>
          <w:rFonts w:ascii="Century Gothic" w:hAnsi="Century Gothic"/>
          <w:sz w:val="20"/>
          <w:szCs w:val="20"/>
        </w:rPr>
        <w:t>Chlorpyeles</w:t>
      </w:r>
      <w:proofErr w:type="spellEnd"/>
      <w:r w:rsidRPr="00BD5978">
        <w:rPr>
          <w:rFonts w:ascii="Century Gothic" w:hAnsi="Century Gothic"/>
          <w:sz w:val="20"/>
          <w:szCs w:val="20"/>
        </w:rPr>
        <w:t xml:space="preserve">, sunlight auto </w:t>
      </w:r>
      <w:r w:rsidR="00BD5978" w:rsidRPr="00BD5978">
        <w:rPr>
          <w:rFonts w:ascii="Century Gothic" w:hAnsi="Century Gothic"/>
          <w:sz w:val="20"/>
          <w:szCs w:val="20"/>
        </w:rPr>
        <w:t xml:space="preserve">topic </w:t>
      </w:r>
      <w:proofErr w:type="spellStart"/>
      <w:r w:rsidR="00BD5978" w:rsidRPr="00BD5978">
        <w:rPr>
          <w:rFonts w:ascii="Century Gothic" w:hAnsi="Century Gothic"/>
          <w:sz w:val="20"/>
          <w:szCs w:val="20"/>
        </w:rPr>
        <w:t>microganics</w:t>
      </w:r>
      <w:proofErr w:type="spellEnd"/>
      <w:r w:rsidRPr="00BD5978">
        <w:rPr>
          <w:rFonts w:ascii="Century Gothic" w:hAnsi="Century Gothic"/>
          <w:sz w:val="20"/>
          <w:szCs w:val="20"/>
        </w:rPr>
        <w:t xml:space="preserve">, humidity high above 85% presence of sunlight preserve of </w:t>
      </w:r>
      <w:proofErr w:type="spellStart"/>
      <w:r w:rsidRPr="00BD5978">
        <w:rPr>
          <w:rFonts w:ascii="Century Gothic" w:hAnsi="Century Gothic"/>
          <w:sz w:val="20"/>
          <w:szCs w:val="20"/>
        </w:rPr>
        <w:t>cholrhyell</w:t>
      </w:r>
      <w:proofErr w:type="spellEnd"/>
      <w:r w:rsidRPr="00BD5978">
        <w:rPr>
          <w:rFonts w:ascii="Century Gothic" w:hAnsi="Century Gothic"/>
          <w:sz w:val="20"/>
          <w:szCs w:val="20"/>
        </w:rPr>
        <w:t xml:space="preserve"> and inorganic components (paints).</w:t>
      </w:r>
    </w:p>
    <w:p w:rsidR="00E26449" w:rsidRDefault="00E26449" w:rsidP="00BD5978">
      <w:pPr>
        <w:pStyle w:val="ListParagraph"/>
        <w:rPr>
          <w:rFonts w:ascii="Century Gothic" w:hAnsi="Century Gothic"/>
          <w:sz w:val="20"/>
          <w:szCs w:val="20"/>
        </w:rPr>
      </w:pPr>
    </w:p>
    <w:p w:rsidR="00A5101C" w:rsidRDefault="00A5101C" w:rsidP="00BD5978">
      <w:pPr>
        <w:pStyle w:val="ListParagraph"/>
        <w:rPr>
          <w:rFonts w:ascii="Century Gothic" w:hAnsi="Century Gothic"/>
          <w:sz w:val="20"/>
          <w:szCs w:val="20"/>
        </w:rPr>
      </w:pPr>
    </w:p>
    <w:p w:rsidR="00A5101C" w:rsidRDefault="00A5101C" w:rsidP="00BD5978">
      <w:pPr>
        <w:pStyle w:val="ListParagraph"/>
        <w:rPr>
          <w:rFonts w:ascii="Century Gothic" w:hAnsi="Century Gothic"/>
          <w:sz w:val="20"/>
          <w:szCs w:val="20"/>
        </w:rPr>
      </w:pPr>
    </w:p>
    <w:p w:rsidR="00E26449" w:rsidRPr="00BD5978" w:rsidRDefault="00E26449" w:rsidP="00BD5978">
      <w:pPr>
        <w:pStyle w:val="ListParagraph"/>
        <w:rPr>
          <w:rFonts w:ascii="Century Gothic" w:hAnsi="Century Gothic"/>
          <w:sz w:val="20"/>
          <w:szCs w:val="20"/>
        </w:rPr>
      </w:pPr>
    </w:p>
    <w:p w:rsidR="00F20C07" w:rsidRPr="00F20C07" w:rsidRDefault="00F20C07" w:rsidP="00F20C07">
      <w:pPr>
        <w:pStyle w:val="ListParagraph"/>
        <w:rPr>
          <w:rFonts w:ascii="Century Gothic" w:hAnsi="Century Gothic"/>
          <w:sz w:val="20"/>
          <w:szCs w:val="20"/>
        </w:rPr>
      </w:pPr>
    </w:p>
    <w:p w:rsidR="00F20C07" w:rsidRPr="00F20C07" w:rsidRDefault="00F20C07" w:rsidP="00F20C07">
      <w:pPr>
        <w:pStyle w:val="ListParagraph"/>
        <w:rPr>
          <w:rFonts w:ascii="Century Gothic" w:hAnsi="Century Gothic"/>
          <w:sz w:val="20"/>
          <w:szCs w:val="20"/>
        </w:rPr>
      </w:pPr>
    </w:p>
    <w:p w:rsidR="00F20C07" w:rsidRPr="00F20C07" w:rsidRDefault="00F20C07" w:rsidP="00F20C07">
      <w:pPr>
        <w:pStyle w:val="ListParagraph"/>
        <w:rPr>
          <w:rFonts w:ascii="Century Gothic" w:hAnsi="Century Gothic"/>
          <w:sz w:val="20"/>
          <w:szCs w:val="20"/>
        </w:rPr>
      </w:pPr>
    </w:p>
    <w:p w:rsidR="00F20C07" w:rsidRPr="00F20C07" w:rsidRDefault="00F20C07" w:rsidP="00F20C07">
      <w:pPr>
        <w:pStyle w:val="ListParagraph"/>
        <w:rPr>
          <w:rFonts w:ascii="Century Gothic" w:hAnsi="Century Gothic"/>
          <w:sz w:val="20"/>
          <w:szCs w:val="20"/>
        </w:rPr>
      </w:pPr>
    </w:p>
    <w:p w:rsidR="00F20C07" w:rsidRPr="00F20C07" w:rsidRDefault="00F20C07" w:rsidP="00F20C07">
      <w:pPr>
        <w:pStyle w:val="ListParagraph"/>
        <w:rPr>
          <w:rFonts w:ascii="Century Gothic" w:hAnsi="Century Gothic"/>
          <w:sz w:val="20"/>
          <w:szCs w:val="20"/>
        </w:rPr>
      </w:pPr>
    </w:p>
    <w:p w:rsidR="008A7DEA" w:rsidRDefault="008A7DEA" w:rsidP="00307543">
      <w:pPr>
        <w:pStyle w:val="ListParagraph"/>
        <w:rPr>
          <w:rFonts w:ascii="Century Gothic" w:hAnsi="Century Gothic"/>
          <w:sz w:val="20"/>
          <w:szCs w:val="20"/>
        </w:rPr>
      </w:pPr>
    </w:p>
    <w:p w:rsidR="008A7DEA" w:rsidRDefault="008A7DEA">
      <w:pPr>
        <w:rPr>
          <w:rFonts w:ascii="Century Gothic" w:hAnsi="Century Gothic"/>
          <w:sz w:val="20"/>
          <w:szCs w:val="20"/>
        </w:rPr>
      </w:pPr>
      <w:r>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r>
        <w:rPr>
          <w:rFonts w:ascii="Century Gothic" w:hAnsi="Century Gothic"/>
          <w:noProof/>
          <w:sz w:val="20"/>
          <w:szCs w:val="20"/>
        </w:rPr>
        <w:lastRenderedPageBreak/>
        <w:drawing>
          <wp:inline distT="0" distB="0" distL="0" distR="0">
            <wp:extent cx="532447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4475" cy="8229600"/>
                    </a:xfrm>
                    <a:prstGeom prst="rect">
                      <a:avLst/>
                    </a:prstGeom>
                  </pic:spPr>
                </pic:pic>
              </a:graphicData>
            </a:graphic>
          </wp:inline>
        </w:drawing>
      </w:r>
      <w:r>
        <w:rPr>
          <w:rFonts w:ascii="Century Gothic" w:hAnsi="Century Gothic"/>
          <w:sz w:val="20"/>
          <w:szCs w:val="20"/>
        </w:rPr>
        <w:br w:type="page"/>
      </w:r>
      <w:r>
        <w:rPr>
          <w:rFonts w:ascii="Century Gothic" w:hAnsi="Century Gothic"/>
          <w:noProof/>
          <w:sz w:val="20"/>
          <w:szCs w:val="20"/>
        </w:rPr>
        <w:lastRenderedPageBreak/>
        <w:drawing>
          <wp:anchor distT="0" distB="0" distL="114300" distR="114300" simplePos="0" relativeHeight="251658240" behindDoc="0" locked="0" layoutInCell="1" allowOverlap="1" wp14:anchorId="5E51B9DA" wp14:editId="0053C08F">
            <wp:simplePos x="0" y="0"/>
            <wp:positionH relativeFrom="column">
              <wp:align>left</wp:align>
            </wp:positionH>
            <wp:positionV relativeFrom="paragraph">
              <wp:align>top</wp:align>
            </wp:positionV>
            <wp:extent cx="5819140" cy="822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9140" cy="8229600"/>
                    </a:xfrm>
                    <a:prstGeom prst="rect">
                      <a:avLst/>
                    </a:prstGeom>
                  </pic:spPr>
                </pic:pic>
              </a:graphicData>
            </a:graphic>
          </wp:anchor>
        </w:drawing>
      </w:r>
      <w:r>
        <w:rPr>
          <w:rFonts w:ascii="Century Gothic" w:hAnsi="Century Gothic"/>
          <w:sz w:val="20"/>
          <w:szCs w:val="20"/>
        </w:rPr>
        <w:br w:type="textWrapping" w:clear="all"/>
      </w:r>
      <w:r>
        <w:rPr>
          <w:rFonts w:ascii="Century Gothic" w:hAnsi="Century Gothic"/>
          <w:noProof/>
          <w:sz w:val="20"/>
          <w:szCs w:val="20"/>
        </w:rPr>
        <w:lastRenderedPageBreak/>
        <w:drawing>
          <wp:inline distT="0" distB="0" distL="0" distR="0">
            <wp:extent cx="5943600" cy="7856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856220"/>
                    </a:xfrm>
                    <a:prstGeom prst="rect">
                      <a:avLst/>
                    </a:prstGeom>
                  </pic:spPr>
                </pic:pic>
              </a:graphicData>
            </a:graphic>
          </wp:inline>
        </w:drawing>
      </w:r>
    </w:p>
    <w:p w:rsidR="008A7DEA" w:rsidRDefault="008A7DEA">
      <w:pPr>
        <w:rPr>
          <w:rFonts w:ascii="Century Gothic" w:hAnsi="Century Gothic"/>
          <w:sz w:val="20"/>
          <w:szCs w:val="20"/>
        </w:rPr>
      </w:pPr>
      <w:r>
        <w:rPr>
          <w:rFonts w:ascii="Century Gothic" w:hAnsi="Century Gothic"/>
          <w:sz w:val="20"/>
          <w:szCs w:val="20"/>
        </w:rPr>
        <w:br w:type="page"/>
      </w:r>
    </w:p>
    <w:p w:rsidR="008A7DEA" w:rsidRDefault="00C53623" w:rsidP="008A7DEA">
      <w:pPr>
        <w:pStyle w:val="ListParagraph"/>
        <w:rPr>
          <w:rFonts w:ascii="Century Gothic" w:hAnsi="Century Gothic"/>
          <w:sz w:val="20"/>
          <w:szCs w:val="20"/>
        </w:rPr>
      </w:pPr>
      <w:r>
        <w:rPr>
          <w:rFonts w:ascii="Century Gothic" w:hAnsi="Century Gothic"/>
          <w:noProof/>
          <w:sz w:val="20"/>
          <w:szCs w:val="20"/>
        </w:rPr>
        <w:lastRenderedPageBreak/>
        <w:drawing>
          <wp:inline distT="0" distB="0" distL="0" distR="0">
            <wp:extent cx="5943600" cy="7379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379970"/>
                    </a:xfrm>
                    <a:prstGeom prst="rect">
                      <a:avLst/>
                    </a:prstGeom>
                  </pic:spPr>
                </pic:pic>
              </a:graphicData>
            </a:graphic>
          </wp:inline>
        </w:drawing>
      </w:r>
    </w:p>
    <w:p w:rsidR="008A7DEA" w:rsidRDefault="008A7DEA">
      <w:pPr>
        <w:rPr>
          <w:rFonts w:ascii="Century Gothic" w:hAnsi="Century Gothic"/>
          <w:sz w:val="20"/>
          <w:szCs w:val="20"/>
        </w:rPr>
      </w:pPr>
      <w:r>
        <w:rPr>
          <w:rFonts w:ascii="Century Gothic" w:hAnsi="Century Gothic"/>
          <w:sz w:val="20"/>
          <w:szCs w:val="20"/>
        </w:rPr>
        <w:br w:type="page"/>
      </w:r>
    </w:p>
    <w:p w:rsidR="008A7DEA" w:rsidRDefault="00C53623" w:rsidP="008A7DEA">
      <w:pPr>
        <w:pStyle w:val="ListParagraph"/>
        <w:rPr>
          <w:rFonts w:ascii="Century Gothic" w:hAnsi="Century Gothic"/>
          <w:sz w:val="20"/>
          <w:szCs w:val="20"/>
        </w:rPr>
      </w:pPr>
      <w:r>
        <w:rPr>
          <w:rFonts w:ascii="Century Gothic" w:hAnsi="Century Gothic"/>
          <w:noProof/>
          <w:sz w:val="20"/>
          <w:szCs w:val="20"/>
        </w:rPr>
        <w:lastRenderedPageBreak/>
        <w:drawing>
          <wp:inline distT="0" distB="0" distL="0" distR="0">
            <wp:extent cx="5940425"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229600"/>
                    </a:xfrm>
                    <a:prstGeom prst="rect">
                      <a:avLst/>
                    </a:prstGeom>
                  </pic:spPr>
                </pic:pic>
              </a:graphicData>
            </a:graphic>
          </wp:inline>
        </w:drawing>
      </w:r>
    </w:p>
    <w:p w:rsidR="008A7DEA" w:rsidRDefault="00C53623">
      <w:pPr>
        <w:rPr>
          <w:rFonts w:ascii="Century Gothic" w:hAnsi="Century Gothic"/>
          <w:sz w:val="20"/>
          <w:szCs w:val="20"/>
        </w:rPr>
      </w:pPr>
      <w:r>
        <w:rPr>
          <w:rFonts w:ascii="Century Gothic" w:hAnsi="Century Gothic"/>
          <w:noProof/>
          <w:sz w:val="20"/>
          <w:szCs w:val="20"/>
        </w:rPr>
        <w:lastRenderedPageBreak/>
        <w:drawing>
          <wp:inline distT="0" distB="0" distL="0" distR="0">
            <wp:extent cx="5940425"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229600"/>
                    </a:xfrm>
                    <a:prstGeom prst="rect">
                      <a:avLst/>
                    </a:prstGeom>
                  </pic:spPr>
                </pic:pic>
              </a:graphicData>
            </a:graphic>
          </wp:inline>
        </w:drawing>
      </w:r>
      <w:r w:rsidR="008A7DEA">
        <w:rPr>
          <w:rFonts w:ascii="Century Gothic" w:hAnsi="Century Gothic"/>
          <w:sz w:val="20"/>
          <w:szCs w:val="20"/>
        </w:rPr>
        <w:br w:type="page"/>
      </w:r>
    </w:p>
    <w:p w:rsidR="008A7DEA" w:rsidRDefault="00C53623" w:rsidP="008A7DEA">
      <w:pPr>
        <w:pStyle w:val="ListParagraph"/>
        <w:rPr>
          <w:rFonts w:ascii="Century Gothic" w:hAnsi="Century Gothic"/>
          <w:sz w:val="20"/>
          <w:szCs w:val="20"/>
        </w:rPr>
      </w:pPr>
      <w:r>
        <w:rPr>
          <w:rFonts w:ascii="Century Gothic" w:hAnsi="Century Gothic"/>
          <w:noProof/>
          <w:sz w:val="20"/>
          <w:szCs w:val="20"/>
        </w:rPr>
        <w:lastRenderedPageBreak/>
        <w:drawing>
          <wp:inline distT="0" distB="0" distL="0" distR="0">
            <wp:extent cx="561467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4670" cy="8229600"/>
                    </a:xfrm>
                    <a:prstGeom prst="rect">
                      <a:avLst/>
                    </a:prstGeom>
                  </pic:spPr>
                </pic:pic>
              </a:graphicData>
            </a:graphic>
          </wp:inline>
        </w:drawing>
      </w:r>
    </w:p>
    <w:p w:rsidR="008A7DEA" w:rsidRDefault="00C53623">
      <w:pPr>
        <w:rPr>
          <w:rFonts w:ascii="Century Gothic" w:hAnsi="Century Gothic"/>
          <w:sz w:val="20"/>
          <w:szCs w:val="20"/>
        </w:rPr>
      </w:pPr>
      <w:bookmarkStart w:id="0" w:name="_GoBack"/>
      <w:r>
        <w:rPr>
          <w:rFonts w:ascii="Century Gothic" w:hAnsi="Century Gothic"/>
          <w:noProof/>
          <w:sz w:val="20"/>
          <w:szCs w:val="20"/>
        </w:rPr>
        <w:lastRenderedPageBreak/>
        <w:drawing>
          <wp:inline distT="0" distB="0" distL="0" distR="0">
            <wp:extent cx="5943600" cy="7979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979410"/>
                    </a:xfrm>
                    <a:prstGeom prst="rect">
                      <a:avLst/>
                    </a:prstGeom>
                  </pic:spPr>
                </pic:pic>
              </a:graphicData>
            </a:graphic>
          </wp:inline>
        </w:drawing>
      </w:r>
      <w:bookmarkEnd w:id="0"/>
      <w:r w:rsidR="008A7DEA">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p>
    <w:p w:rsidR="008A7DEA" w:rsidRDefault="008A7DEA">
      <w:pPr>
        <w:rPr>
          <w:rFonts w:ascii="Century Gothic" w:hAnsi="Century Gothic"/>
          <w:sz w:val="20"/>
          <w:szCs w:val="20"/>
        </w:rPr>
      </w:pPr>
      <w:r>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p>
    <w:p w:rsidR="008A7DEA" w:rsidRDefault="008A7DEA">
      <w:pPr>
        <w:rPr>
          <w:rFonts w:ascii="Century Gothic" w:hAnsi="Century Gothic"/>
          <w:sz w:val="20"/>
          <w:szCs w:val="20"/>
        </w:rPr>
      </w:pPr>
      <w:r>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p>
    <w:p w:rsidR="008A7DEA" w:rsidRDefault="008A7DEA">
      <w:pPr>
        <w:rPr>
          <w:rFonts w:ascii="Century Gothic" w:hAnsi="Century Gothic"/>
          <w:sz w:val="20"/>
          <w:szCs w:val="20"/>
        </w:rPr>
      </w:pPr>
      <w:r>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p>
    <w:p w:rsidR="008A7DEA" w:rsidRDefault="008A7DEA">
      <w:pPr>
        <w:rPr>
          <w:rFonts w:ascii="Century Gothic" w:hAnsi="Century Gothic"/>
          <w:sz w:val="20"/>
          <w:szCs w:val="20"/>
        </w:rPr>
      </w:pPr>
      <w:r>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p>
    <w:p w:rsidR="008A7DEA" w:rsidRDefault="008A7DEA">
      <w:pPr>
        <w:rPr>
          <w:rFonts w:ascii="Century Gothic" w:hAnsi="Century Gothic"/>
          <w:sz w:val="20"/>
          <w:szCs w:val="20"/>
        </w:rPr>
      </w:pPr>
      <w:r>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p>
    <w:p w:rsidR="008A7DEA" w:rsidRDefault="008A7DEA">
      <w:pPr>
        <w:rPr>
          <w:rFonts w:ascii="Century Gothic" w:hAnsi="Century Gothic"/>
          <w:sz w:val="20"/>
          <w:szCs w:val="20"/>
        </w:rPr>
      </w:pPr>
      <w:r>
        <w:rPr>
          <w:rFonts w:ascii="Century Gothic" w:hAnsi="Century Gothic"/>
          <w:sz w:val="20"/>
          <w:szCs w:val="20"/>
        </w:rPr>
        <w:br w:type="page"/>
      </w:r>
    </w:p>
    <w:p w:rsidR="008A7DEA" w:rsidRDefault="008A7DEA" w:rsidP="008A7DEA">
      <w:pPr>
        <w:pStyle w:val="ListParagraph"/>
        <w:rPr>
          <w:rFonts w:ascii="Century Gothic" w:hAnsi="Century Gothic"/>
          <w:sz w:val="20"/>
          <w:szCs w:val="20"/>
        </w:rPr>
      </w:pPr>
    </w:p>
    <w:p w:rsidR="00F20C07" w:rsidRPr="00F20C07" w:rsidRDefault="00F20C07" w:rsidP="00307543">
      <w:pPr>
        <w:pStyle w:val="ListParagraph"/>
        <w:rPr>
          <w:rFonts w:ascii="Century Gothic" w:hAnsi="Century Gothic"/>
          <w:sz w:val="20"/>
          <w:szCs w:val="20"/>
        </w:rPr>
      </w:pPr>
    </w:p>
    <w:sectPr w:rsidR="00F20C07" w:rsidRPr="00F20C07" w:rsidSect="00261C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8AA" w:rsidRDefault="00B018AA" w:rsidP="008A7DEA">
      <w:pPr>
        <w:spacing w:after="0" w:line="240" w:lineRule="auto"/>
      </w:pPr>
      <w:r>
        <w:separator/>
      </w:r>
    </w:p>
  </w:endnote>
  <w:endnote w:type="continuationSeparator" w:id="0">
    <w:p w:rsidR="00B018AA" w:rsidRDefault="00B018AA" w:rsidP="008A7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8AA" w:rsidRDefault="00B018AA" w:rsidP="008A7DEA">
      <w:pPr>
        <w:spacing w:after="0" w:line="240" w:lineRule="auto"/>
      </w:pPr>
      <w:r>
        <w:separator/>
      </w:r>
    </w:p>
  </w:footnote>
  <w:footnote w:type="continuationSeparator" w:id="0">
    <w:p w:rsidR="00B018AA" w:rsidRDefault="00B018AA" w:rsidP="008A7D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32FFE"/>
    <w:multiLevelType w:val="hybridMultilevel"/>
    <w:tmpl w:val="A998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613DF7"/>
    <w:multiLevelType w:val="hybridMultilevel"/>
    <w:tmpl w:val="F67483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3EE341F6"/>
    <w:multiLevelType w:val="hybridMultilevel"/>
    <w:tmpl w:val="9FA03B8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7B1B210F"/>
    <w:multiLevelType w:val="hybridMultilevel"/>
    <w:tmpl w:val="5F54B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4556C"/>
    <w:rsid w:val="000002D5"/>
    <w:rsid w:val="000111D5"/>
    <w:rsid w:val="0002663A"/>
    <w:rsid w:val="00041730"/>
    <w:rsid w:val="00097C46"/>
    <w:rsid w:val="000F41F3"/>
    <w:rsid w:val="00181696"/>
    <w:rsid w:val="00251E20"/>
    <w:rsid w:val="00261CA5"/>
    <w:rsid w:val="00307543"/>
    <w:rsid w:val="00335E65"/>
    <w:rsid w:val="00363D18"/>
    <w:rsid w:val="003D1065"/>
    <w:rsid w:val="003E0F5F"/>
    <w:rsid w:val="00424E8B"/>
    <w:rsid w:val="0043199B"/>
    <w:rsid w:val="004C2E30"/>
    <w:rsid w:val="005136B0"/>
    <w:rsid w:val="00520DA9"/>
    <w:rsid w:val="005C5F78"/>
    <w:rsid w:val="006418C5"/>
    <w:rsid w:val="0081082A"/>
    <w:rsid w:val="008A7DEA"/>
    <w:rsid w:val="008B7CDA"/>
    <w:rsid w:val="008D3FAD"/>
    <w:rsid w:val="008E6B7E"/>
    <w:rsid w:val="00975A81"/>
    <w:rsid w:val="00A144CB"/>
    <w:rsid w:val="00A5101C"/>
    <w:rsid w:val="00A96E5F"/>
    <w:rsid w:val="00AE50C7"/>
    <w:rsid w:val="00B018AA"/>
    <w:rsid w:val="00B21903"/>
    <w:rsid w:val="00B422F7"/>
    <w:rsid w:val="00B4637F"/>
    <w:rsid w:val="00BA23C8"/>
    <w:rsid w:val="00BD5978"/>
    <w:rsid w:val="00BF5FC4"/>
    <w:rsid w:val="00C5121F"/>
    <w:rsid w:val="00C524DD"/>
    <w:rsid w:val="00C53623"/>
    <w:rsid w:val="00C85FD1"/>
    <w:rsid w:val="00C87632"/>
    <w:rsid w:val="00CA0A4D"/>
    <w:rsid w:val="00D06FAB"/>
    <w:rsid w:val="00D41FB9"/>
    <w:rsid w:val="00D4556C"/>
    <w:rsid w:val="00D6231C"/>
    <w:rsid w:val="00DC23E1"/>
    <w:rsid w:val="00E26449"/>
    <w:rsid w:val="00E521DF"/>
    <w:rsid w:val="00EB3DF2"/>
    <w:rsid w:val="00EC5BCE"/>
    <w:rsid w:val="00ED1094"/>
    <w:rsid w:val="00EF3F9D"/>
    <w:rsid w:val="00F20C07"/>
    <w:rsid w:val="00F2163C"/>
    <w:rsid w:val="00F6554D"/>
    <w:rsid w:val="00FF08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FD1"/>
    <w:pPr>
      <w:ind w:left="720"/>
      <w:contextualSpacing/>
    </w:pPr>
  </w:style>
  <w:style w:type="paragraph" w:styleId="BalloonText">
    <w:name w:val="Balloon Text"/>
    <w:basedOn w:val="Normal"/>
    <w:link w:val="BalloonTextChar"/>
    <w:uiPriority w:val="99"/>
    <w:semiHidden/>
    <w:unhideWhenUsed/>
    <w:rsid w:val="00D62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31C"/>
    <w:rPr>
      <w:rFonts w:ascii="Tahoma" w:hAnsi="Tahoma" w:cs="Tahoma"/>
      <w:sz w:val="16"/>
      <w:szCs w:val="16"/>
    </w:rPr>
  </w:style>
  <w:style w:type="paragraph" w:styleId="Header">
    <w:name w:val="header"/>
    <w:basedOn w:val="Normal"/>
    <w:link w:val="HeaderChar"/>
    <w:uiPriority w:val="99"/>
    <w:unhideWhenUsed/>
    <w:rsid w:val="008A7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DEA"/>
  </w:style>
  <w:style w:type="paragraph" w:styleId="Footer">
    <w:name w:val="footer"/>
    <w:basedOn w:val="Normal"/>
    <w:link w:val="FooterChar"/>
    <w:uiPriority w:val="99"/>
    <w:unhideWhenUsed/>
    <w:rsid w:val="008A7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D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FD1"/>
    <w:pPr>
      <w:ind w:left="720"/>
      <w:contextualSpacing/>
    </w:pPr>
  </w:style>
  <w:style w:type="paragraph" w:styleId="BalloonText">
    <w:name w:val="Balloon Text"/>
    <w:basedOn w:val="Normal"/>
    <w:link w:val="BalloonTextChar"/>
    <w:uiPriority w:val="99"/>
    <w:semiHidden/>
    <w:unhideWhenUsed/>
    <w:rsid w:val="00D62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3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14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Rashmi</cp:lastModifiedBy>
  <cp:revision>48</cp:revision>
  <cp:lastPrinted>2019-12-16T12:01:00Z</cp:lastPrinted>
  <dcterms:created xsi:type="dcterms:W3CDTF">2019-12-03T05:57:00Z</dcterms:created>
  <dcterms:modified xsi:type="dcterms:W3CDTF">2019-12-16T13:50:00Z</dcterms:modified>
</cp:coreProperties>
</file>